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7127" w:rsidRDefault="00127127" w:rsidP="00127127">
      <w:pPr>
        <w:pStyle w:val="c1"/>
        <w:shd w:val="clear" w:color="auto" w:fill="FFFFFF"/>
        <w:spacing w:before="0" w:beforeAutospacing="0" w:after="0" w:afterAutospacing="0" w:line="338" w:lineRule="atLeast"/>
        <w:ind w:firstLine="568"/>
        <w:jc w:val="center"/>
        <w:rPr>
          <w:rStyle w:val="c4"/>
          <w:rFonts w:eastAsiaTheme="majorEastAsia"/>
          <w:b/>
          <w:sz w:val="36"/>
          <w:szCs w:val="36"/>
          <w:lang w:val="tt-RU"/>
        </w:rPr>
      </w:pPr>
      <w:r w:rsidRPr="001D228D">
        <w:rPr>
          <w:rStyle w:val="c4"/>
          <w:rFonts w:eastAsiaTheme="majorEastAsia"/>
          <w:b/>
          <w:sz w:val="36"/>
          <w:szCs w:val="36"/>
          <w:lang w:val="tt-RU"/>
        </w:rPr>
        <w:t>Тема: Хәрәкәтле уеннар аша мәктәпкәчә яшьтәге балаларның этник культураларын үстерү</w:t>
      </w:r>
    </w:p>
    <w:p w:rsidR="00127127" w:rsidRDefault="00127127" w:rsidP="00127127">
      <w:pPr>
        <w:pStyle w:val="c1"/>
        <w:shd w:val="clear" w:color="auto" w:fill="FFFFFF"/>
        <w:spacing w:before="0" w:beforeAutospacing="0" w:after="0" w:afterAutospacing="0" w:line="338" w:lineRule="atLeast"/>
        <w:ind w:firstLine="568"/>
        <w:jc w:val="both"/>
        <w:rPr>
          <w:rStyle w:val="c4"/>
          <w:rFonts w:eastAsiaTheme="majorEastAsia"/>
          <w:color w:val="000000"/>
          <w:sz w:val="28"/>
          <w:szCs w:val="28"/>
          <w:lang w:val="tt-RU"/>
        </w:rPr>
      </w:pPr>
    </w:p>
    <w:p w:rsidR="00127127" w:rsidRDefault="00127127" w:rsidP="00127127">
      <w:pPr>
        <w:pStyle w:val="c1"/>
        <w:shd w:val="clear" w:color="auto" w:fill="FFFFFF"/>
        <w:spacing w:before="0" w:beforeAutospacing="0" w:after="0" w:afterAutospacing="0" w:line="338" w:lineRule="atLeast"/>
        <w:ind w:firstLine="568"/>
        <w:jc w:val="both"/>
        <w:rPr>
          <w:rStyle w:val="c4"/>
          <w:rFonts w:eastAsiaTheme="majorEastAsia"/>
          <w:color w:val="000000"/>
          <w:sz w:val="28"/>
          <w:szCs w:val="28"/>
          <w:lang w:val="tt-RU"/>
        </w:rPr>
      </w:pPr>
    </w:p>
    <w:p w:rsidR="00127127" w:rsidRPr="00C22F13" w:rsidRDefault="00127127" w:rsidP="00127127">
      <w:pPr>
        <w:pStyle w:val="c1"/>
        <w:shd w:val="clear" w:color="auto" w:fill="FFFFFF"/>
        <w:spacing w:before="0" w:beforeAutospacing="0" w:after="0" w:afterAutospacing="0" w:line="338" w:lineRule="atLeast"/>
        <w:ind w:firstLine="568"/>
        <w:jc w:val="both"/>
        <w:rPr>
          <w:color w:val="000000"/>
          <w:sz w:val="22"/>
          <w:szCs w:val="22"/>
          <w:lang w:val="tt-RU"/>
        </w:rPr>
      </w:pPr>
      <w:r w:rsidRPr="00C22F13">
        <w:rPr>
          <w:rStyle w:val="c4"/>
          <w:rFonts w:eastAsiaTheme="majorEastAsia"/>
          <w:color w:val="000000"/>
          <w:sz w:val="28"/>
          <w:szCs w:val="28"/>
          <w:lang w:val="tt-RU"/>
        </w:rPr>
        <w:t>Мәктәпкәчә яшь ул- баланың көчле үсү һәм камилләшү, беренчел белемнәр алу чоры. Әлеге әһәмиятле чорда бала үзен чолгап алган тирәлекне, тирә- юньдәге күренеш һәм предметларны танып белә; анда әйләнә- тирә дөнья турында башлангыч белемнәр системасы формалаша. Бу чор – баланың шәхес буларак тәрбияләнүенә беренче адымнар салынган җаваплы чор.</w:t>
      </w:r>
    </w:p>
    <w:p w:rsidR="00127127" w:rsidRPr="00F700E8" w:rsidRDefault="00127127" w:rsidP="00127127">
      <w:pPr>
        <w:pStyle w:val="c1"/>
        <w:shd w:val="clear" w:color="auto" w:fill="FFFFFF"/>
        <w:spacing w:before="0" w:beforeAutospacing="0" w:after="0" w:afterAutospacing="0" w:line="338" w:lineRule="atLeast"/>
        <w:ind w:firstLine="568"/>
        <w:jc w:val="both"/>
        <w:rPr>
          <w:color w:val="000000"/>
          <w:sz w:val="22"/>
          <w:szCs w:val="22"/>
          <w:lang w:val="tt-RU"/>
        </w:rPr>
      </w:pPr>
      <w:r w:rsidRPr="00F700E8">
        <w:rPr>
          <w:rStyle w:val="c4"/>
          <w:rFonts w:eastAsiaTheme="majorEastAsia"/>
          <w:color w:val="000000"/>
          <w:sz w:val="28"/>
          <w:szCs w:val="28"/>
          <w:lang w:val="tt-RU"/>
        </w:rPr>
        <w:t>Уен баланың эчке дөньясын кузаллаулар һәм һәртөрле төшенчәләр белән баетып торган якты тәрәзәгә тиң. Баланың кызыксынулары уен аша формалаша. Балалар өчен уен ул- белем алу, мәгълүмат туплау, хезмәт һәм шул ук вакытта иң әһәмиятле тәрбия чыганагы да. Уен аша бала җәмгыятьне кабул итәргә өйрәнә, дус- ишләре белән мөгамәлә кора, олыларга карата мәрхәмәтле булып үсә, киләчәк тормышында кирәк булачак төп күнекмәләрне ала. Балаларның яшь үзенчәлекләренә,кызыксынуларына туры килгән уеннар ярдәмендә аларны аңлы, зыялы, зирәк, җаваплы, бер- берсенә һәм олыларга карата мәрхәмәтле, физик яктан чыныккан, җитез, тырыш, көчле ихтиярлы, сәләтле шәхесләр итеп тәрбияләргә мөмкин.</w:t>
      </w:r>
    </w:p>
    <w:p w:rsidR="00127127" w:rsidRPr="00F700E8" w:rsidRDefault="00127127" w:rsidP="00127127">
      <w:pPr>
        <w:pStyle w:val="c1"/>
        <w:shd w:val="clear" w:color="auto" w:fill="FFFFFF"/>
        <w:spacing w:before="0" w:beforeAutospacing="0" w:after="0" w:afterAutospacing="0" w:line="338" w:lineRule="atLeast"/>
        <w:ind w:firstLine="568"/>
        <w:jc w:val="both"/>
        <w:rPr>
          <w:color w:val="000000"/>
          <w:sz w:val="22"/>
          <w:szCs w:val="22"/>
          <w:lang w:val="tt-RU"/>
        </w:rPr>
      </w:pPr>
      <w:r w:rsidRPr="00F700E8">
        <w:rPr>
          <w:rStyle w:val="c4"/>
          <w:rFonts w:eastAsiaTheme="majorEastAsia"/>
          <w:color w:val="000000"/>
          <w:sz w:val="28"/>
          <w:szCs w:val="28"/>
          <w:lang w:val="tt-RU"/>
        </w:rPr>
        <w:t>Уен- акыл чыганагы. Баланың зиһенен, игътибарлылыгын, дикькатен һәм хәтерен ныгытуга юнәлдерелгән уеннар аркылы акыл тәрбиясе алып барыла. Уен барышында балаларның иҗади уйлау мөмкинлекләре, зирәклекләре үсә. Парлап, төркемләп уйнаганда, ярыш характеры булган уеннарда балаларның уй йөртүләре, тиз арада төрле ситуацияләрдән чыга белү осталыклары арта. Шуңа күрә дә гаиләдә һәм балалар бакчаларында уенны оештыруга җитди якын килергә, балаларның шәхси мөмкинлекләрен, яшь үзенчәлекләрен, уен алдындагы халәтләрен истән чыгармаска кирәк.</w:t>
      </w:r>
    </w:p>
    <w:p w:rsidR="00127127" w:rsidRPr="00F700E8" w:rsidRDefault="00127127" w:rsidP="00127127">
      <w:pPr>
        <w:pStyle w:val="c1"/>
        <w:shd w:val="clear" w:color="auto" w:fill="FFFFFF"/>
        <w:spacing w:before="0" w:beforeAutospacing="0" w:after="0" w:afterAutospacing="0" w:line="338" w:lineRule="atLeast"/>
        <w:ind w:firstLine="568"/>
        <w:jc w:val="both"/>
        <w:rPr>
          <w:color w:val="000000"/>
          <w:sz w:val="22"/>
          <w:szCs w:val="22"/>
          <w:lang w:val="tt-RU"/>
        </w:rPr>
      </w:pPr>
      <w:r w:rsidRPr="00F700E8">
        <w:rPr>
          <w:rStyle w:val="c4"/>
          <w:rFonts w:eastAsiaTheme="majorEastAsia"/>
          <w:color w:val="000000"/>
          <w:sz w:val="28"/>
          <w:szCs w:val="28"/>
          <w:lang w:val="tt-RU"/>
        </w:rPr>
        <w:t>Балаларны уенга җыя белү дә зур әһәмияткә ия. Моны төрле юллар белән эшләргә мөмкин. Мәсәлән, тәрбияче алдан  уен башлануның билгесе буларак бубен кагу, кул чабу, кыңгырау чыңлату яки башка бер сигнал белән уен булачагын хәбәр итә. Шәхсән, мин үзем эшчәнлек барышында балаларны уенга кыңгырау чыңлатып чакырам. Төркемнәрдә дә бу эш системага салынган.</w:t>
      </w:r>
    </w:p>
    <w:p w:rsidR="00127127" w:rsidRDefault="00127127" w:rsidP="00127127">
      <w:pPr>
        <w:ind w:firstLine="709"/>
        <w:jc w:val="both"/>
        <w:rPr>
          <w:rFonts w:ascii="Times New Roman" w:hAnsi="Times New Roman" w:cs="Times New Roman"/>
          <w:sz w:val="28"/>
          <w:szCs w:val="28"/>
          <w:lang w:val="tt-RU"/>
        </w:rPr>
      </w:pPr>
      <w:r w:rsidRPr="00F700E8">
        <w:rPr>
          <w:rStyle w:val="c4"/>
          <w:rFonts w:ascii="Times New Roman" w:hAnsi="Times New Roman" w:cs="Times New Roman"/>
          <w:color w:val="000000"/>
          <w:sz w:val="28"/>
          <w:szCs w:val="28"/>
          <w:lang w:val="tt-RU"/>
        </w:rPr>
        <w:t xml:space="preserve">Уеннар оештырганда, тәрбиячедән осталык, иҗат фантазиясе таләп ителә. Шуңа күрә дә уеннарны оештыруга җитди әзерләнәм. Балаларның шәхси мөмкинлекләрен, уен белән ни дәрәҗәдә кызыксынуларын, уен алдындагы халәтләрен, кәефләрен һәрвакыт истә тотам. Аларны заман таләпләрен исәпкә алып планлаштырам, кызыклы, нәтиҗәле итеп үткәрү өчен  төрле методлар уйлап табам. </w:t>
      </w:r>
      <w:r w:rsidRPr="0005534E">
        <w:rPr>
          <w:rStyle w:val="c4"/>
          <w:rFonts w:ascii="Times New Roman" w:hAnsi="Times New Roman" w:cs="Times New Roman"/>
          <w:color w:val="000000"/>
          <w:sz w:val="28"/>
          <w:szCs w:val="28"/>
        </w:rPr>
        <w:t xml:space="preserve">Минем өчен </w:t>
      </w:r>
      <w:proofErr w:type="spellStart"/>
      <w:r w:rsidRPr="0005534E">
        <w:rPr>
          <w:rStyle w:val="c4"/>
          <w:rFonts w:ascii="Times New Roman" w:hAnsi="Times New Roman" w:cs="Times New Roman"/>
          <w:color w:val="000000"/>
          <w:sz w:val="28"/>
          <w:szCs w:val="28"/>
        </w:rPr>
        <w:t>уе</w:t>
      </w:r>
      <w:proofErr w:type="gramStart"/>
      <w:r w:rsidRPr="0005534E">
        <w:rPr>
          <w:rStyle w:val="c4"/>
          <w:rFonts w:ascii="Times New Roman" w:hAnsi="Times New Roman" w:cs="Times New Roman"/>
          <w:color w:val="000000"/>
          <w:sz w:val="28"/>
          <w:szCs w:val="28"/>
        </w:rPr>
        <w:t>н</w:t>
      </w:r>
      <w:proofErr w:type="spellEnd"/>
      <w:r w:rsidRPr="0005534E">
        <w:rPr>
          <w:rStyle w:val="c4"/>
          <w:rFonts w:ascii="Times New Roman" w:hAnsi="Times New Roman" w:cs="Times New Roman"/>
          <w:color w:val="000000"/>
          <w:sz w:val="28"/>
          <w:szCs w:val="28"/>
        </w:rPr>
        <w:t>-</w:t>
      </w:r>
      <w:proofErr w:type="gramEnd"/>
      <w:r w:rsidRPr="0005534E">
        <w:rPr>
          <w:rStyle w:val="c4"/>
          <w:rFonts w:ascii="Times New Roman" w:hAnsi="Times New Roman" w:cs="Times New Roman"/>
          <w:color w:val="000000"/>
          <w:sz w:val="28"/>
          <w:szCs w:val="28"/>
        </w:rPr>
        <w:t xml:space="preserve"> </w:t>
      </w:r>
      <w:proofErr w:type="spellStart"/>
      <w:r w:rsidRPr="0005534E">
        <w:rPr>
          <w:rStyle w:val="c4"/>
          <w:rFonts w:ascii="Times New Roman" w:hAnsi="Times New Roman" w:cs="Times New Roman"/>
          <w:color w:val="000000"/>
          <w:sz w:val="28"/>
          <w:szCs w:val="28"/>
        </w:rPr>
        <w:t>балаларны</w:t>
      </w:r>
      <w:proofErr w:type="spellEnd"/>
      <w:r w:rsidRPr="0005534E">
        <w:rPr>
          <w:rStyle w:val="c4"/>
          <w:rFonts w:ascii="Times New Roman" w:hAnsi="Times New Roman" w:cs="Times New Roman"/>
          <w:color w:val="000000"/>
          <w:sz w:val="28"/>
          <w:szCs w:val="28"/>
        </w:rPr>
        <w:t xml:space="preserve"> </w:t>
      </w:r>
      <w:proofErr w:type="spellStart"/>
      <w:r w:rsidRPr="0005534E">
        <w:rPr>
          <w:rStyle w:val="c4"/>
          <w:rFonts w:ascii="Times New Roman" w:hAnsi="Times New Roman" w:cs="Times New Roman"/>
          <w:color w:val="000000"/>
          <w:sz w:val="28"/>
          <w:szCs w:val="28"/>
        </w:rPr>
        <w:t>яхшырак</w:t>
      </w:r>
      <w:proofErr w:type="spellEnd"/>
      <w:r w:rsidRPr="0005534E">
        <w:rPr>
          <w:rStyle w:val="c4"/>
          <w:rFonts w:ascii="Times New Roman" w:hAnsi="Times New Roman" w:cs="Times New Roman"/>
          <w:color w:val="000000"/>
          <w:sz w:val="28"/>
          <w:szCs w:val="28"/>
        </w:rPr>
        <w:t xml:space="preserve"> аңлау, </w:t>
      </w:r>
      <w:proofErr w:type="spellStart"/>
      <w:r w:rsidRPr="0005534E">
        <w:rPr>
          <w:rStyle w:val="c4"/>
          <w:rFonts w:ascii="Times New Roman" w:hAnsi="Times New Roman" w:cs="Times New Roman"/>
          <w:color w:val="000000"/>
          <w:sz w:val="28"/>
          <w:szCs w:val="28"/>
        </w:rPr>
        <w:t>аларга</w:t>
      </w:r>
      <w:proofErr w:type="spellEnd"/>
      <w:r w:rsidRPr="0005534E">
        <w:rPr>
          <w:rStyle w:val="c4"/>
          <w:rFonts w:ascii="Times New Roman" w:hAnsi="Times New Roman" w:cs="Times New Roman"/>
          <w:color w:val="000000"/>
          <w:sz w:val="28"/>
          <w:szCs w:val="28"/>
        </w:rPr>
        <w:t xml:space="preserve"> </w:t>
      </w:r>
      <w:proofErr w:type="spellStart"/>
      <w:r w:rsidRPr="0005534E">
        <w:rPr>
          <w:rStyle w:val="c4"/>
          <w:rFonts w:ascii="Times New Roman" w:hAnsi="Times New Roman" w:cs="Times New Roman"/>
          <w:color w:val="000000"/>
          <w:sz w:val="28"/>
          <w:szCs w:val="28"/>
        </w:rPr>
        <w:t>тагын</w:t>
      </w:r>
      <w:proofErr w:type="spellEnd"/>
      <w:r w:rsidRPr="0005534E">
        <w:rPr>
          <w:rStyle w:val="c4"/>
          <w:rFonts w:ascii="Times New Roman" w:hAnsi="Times New Roman" w:cs="Times New Roman"/>
          <w:color w:val="000000"/>
          <w:sz w:val="28"/>
          <w:szCs w:val="28"/>
        </w:rPr>
        <w:t xml:space="preserve"> да </w:t>
      </w:r>
      <w:proofErr w:type="spellStart"/>
      <w:r w:rsidRPr="0005534E">
        <w:rPr>
          <w:rStyle w:val="c4"/>
          <w:rFonts w:ascii="Times New Roman" w:hAnsi="Times New Roman" w:cs="Times New Roman"/>
          <w:color w:val="000000"/>
          <w:sz w:val="28"/>
          <w:szCs w:val="28"/>
        </w:rPr>
        <w:t>ныграк</w:t>
      </w:r>
      <w:proofErr w:type="spellEnd"/>
      <w:r w:rsidRPr="0005534E">
        <w:rPr>
          <w:rStyle w:val="c4"/>
          <w:rFonts w:ascii="Times New Roman" w:hAnsi="Times New Roman" w:cs="Times New Roman"/>
          <w:color w:val="000000"/>
          <w:sz w:val="28"/>
          <w:szCs w:val="28"/>
        </w:rPr>
        <w:t xml:space="preserve"> </w:t>
      </w:r>
      <w:proofErr w:type="spellStart"/>
      <w:r w:rsidRPr="0005534E">
        <w:rPr>
          <w:rStyle w:val="c4"/>
          <w:rFonts w:ascii="Times New Roman" w:hAnsi="Times New Roman" w:cs="Times New Roman"/>
          <w:color w:val="000000"/>
          <w:sz w:val="28"/>
          <w:szCs w:val="28"/>
        </w:rPr>
        <w:t>якынаю</w:t>
      </w:r>
      <w:proofErr w:type="spellEnd"/>
      <w:r w:rsidRPr="0005534E">
        <w:rPr>
          <w:rStyle w:val="c4"/>
          <w:rFonts w:ascii="Times New Roman" w:hAnsi="Times New Roman" w:cs="Times New Roman"/>
          <w:color w:val="000000"/>
          <w:sz w:val="28"/>
          <w:szCs w:val="28"/>
        </w:rPr>
        <w:t xml:space="preserve"> </w:t>
      </w:r>
      <w:proofErr w:type="spellStart"/>
      <w:r w:rsidRPr="0005534E">
        <w:rPr>
          <w:rStyle w:val="c4"/>
          <w:rFonts w:ascii="Times New Roman" w:hAnsi="Times New Roman" w:cs="Times New Roman"/>
          <w:color w:val="000000"/>
          <w:sz w:val="28"/>
          <w:szCs w:val="28"/>
        </w:rPr>
        <w:t>чарасы</w:t>
      </w:r>
      <w:proofErr w:type="spellEnd"/>
      <w:r w:rsidRPr="0005534E">
        <w:rPr>
          <w:rStyle w:val="c4"/>
          <w:rFonts w:ascii="Times New Roman" w:hAnsi="Times New Roman" w:cs="Times New Roman"/>
          <w:color w:val="000000"/>
          <w:sz w:val="28"/>
          <w:szCs w:val="28"/>
        </w:rPr>
        <w:t xml:space="preserve"> да. Нәкъ менә </w:t>
      </w:r>
      <w:proofErr w:type="spellStart"/>
      <w:r w:rsidRPr="0005534E">
        <w:rPr>
          <w:rStyle w:val="c4"/>
          <w:rFonts w:ascii="Times New Roman" w:hAnsi="Times New Roman" w:cs="Times New Roman"/>
          <w:color w:val="000000"/>
          <w:sz w:val="28"/>
          <w:szCs w:val="28"/>
        </w:rPr>
        <w:t>уен</w:t>
      </w:r>
      <w:proofErr w:type="spellEnd"/>
      <w:r w:rsidRPr="0005534E">
        <w:rPr>
          <w:rStyle w:val="c4"/>
          <w:rFonts w:ascii="Times New Roman" w:hAnsi="Times New Roman" w:cs="Times New Roman"/>
          <w:color w:val="000000"/>
          <w:sz w:val="28"/>
          <w:szCs w:val="28"/>
        </w:rPr>
        <w:t xml:space="preserve"> </w:t>
      </w:r>
      <w:proofErr w:type="spellStart"/>
      <w:r w:rsidRPr="0005534E">
        <w:rPr>
          <w:rStyle w:val="c4"/>
          <w:rFonts w:ascii="Times New Roman" w:hAnsi="Times New Roman" w:cs="Times New Roman"/>
          <w:color w:val="000000"/>
          <w:sz w:val="28"/>
          <w:szCs w:val="28"/>
        </w:rPr>
        <w:t>вакытында</w:t>
      </w:r>
      <w:proofErr w:type="spellEnd"/>
      <w:r w:rsidRPr="0005534E">
        <w:rPr>
          <w:rStyle w:val="c4"/>
          <w:rFonts w:ascii="Times New Roman" w:hAnsi="Times New Roman" w:cs="Times New Roman"/>
          <w:color w:val="000000"/>
          <w:sz w:val="28"/>
          <w:szCs w:val="28"/>
        </w:rPr>
        <w:t xml:space="preserve">  һә</w:t>
      </w:r>
      <w:proofErr w:type="gramStart"/>
      <w:r w:rsidRPr="0005534E">
        <w:rPr>
          <w:rStyle w:val="c4"/>
          <w:rFonts w:ascii="Times New Roman" w:hAnsi="Times New Roman" w:cs="Times New Roman"/>
          <w:color w:val="000000"/>
          <w:sz w:val="28"/>
          <w:szCs w:val="28"/>
        </w:rPr>
        <w:t>р</w:t>
      </w:r>
      <w:proofErr w:type="gramEnd"/>
      <w:r w:rsidRPr="0005534E">
        <w:rPr>
          <w:rStyle w:val="c4"/>
          <w:rFonts w:ascii="Times New Roman" w:hAnsi="Times New Roman" w:cs="Times New Roman"/>
          <w:color w:val="000000"/>
          <w:sz w:val="28"/>
          <w:szCs w:val="28"/>
        </w:rPr>
        <w:t xml:space="preserve"> баланың нәрсәгә сәләтле </w:t>
      </w:r>
      <w:proofErr w:type="spellStart"/>
      <w:r w:rsidRPr="0005534E">
        <w:rPr>
          <w:rStyle w:val="c4"/>
          <w:rFonts w:ascii="Times New Roman" w:hAnsi="Times New Roman" w:cs="Times New Roman"/>
          <w:color w:val="000000"/>
          <w:sz w:val="28"/>
          <w:szCs w:val="28"/>
        </w:rPr>
        <w:t>булуын</w:t>
      </w:r>
      <w:proofErr w:type="spellEnd"/>
      <w:r w:rsidRPr="0005534E">
        <w:rPr>
          <w:rStyle w:val="c4"/>
          <w:rFonts w:ascii="Times New Roman" w:hAnsi="Times New Roman" w:cs="Times New Roman"/>
          <w:color w:val="000000"/>
          <w:sz w:val="28"/>
          <w:szCs w:val="28"/>
        </w:rPr>
        <w:t xml:space="preserve">, аның </w:t>
      </w:r>
      <w:proofErr w:type="spellStart"/>
      <w:r w:rsidRPr="0005534E">
        <w:rPr>
          <w:rStyle w:val="c4"/>
          <w:rFonts w:ascii="Times New Roman" w:hAnsi="Times New Roman" w:cs="Times New Roman"/>
          <w:color w:val="000000"/>
          <w:sz w:val="28"/>
          <w:szCs w:val="28"/>
        </w:rPr>
        <w:t>оештыру</w:t>
      </w:r>
      <w:proofErr w:type="spellEnd"/>
      <w:r w:rsidRPr="0005534E">
        <w:rPr>
          <w:rStyle w:val="c4"/>
          <w:rFonts w:ascii="Times New Roman" w:hAnsi="Times New Roman" w:cs="Times New Roman"/>
          <w:color w:val="000000"/>
          <w:sz w:val="28"/>
          <w:szCs w:val="28"/>
        </w:rPr>
        <w:t xml:space="preserve"> мөмкинлекләрен </w:t>
      </w:r>
      <w:proofErr w:type="spellStart"/>
      <w:r w:rsidRPr="0005534E">
        <w:rPr>
          <w:rStyle w:val="c4"/>
          <w:rFonts w:ascii="Times New Roman" w:hAnsi="Times New Roman" w:cs="Times New Roman"/>
          <w:color w:val="000000"/>
          <w:sz w:val="28"/>
          <w:szCs w:val="28"/>
        </w:rPr>
        <w:lastRenderedPageBreak/>
        <w:t>яхшырак</w:t>
      </w:r>
      <w:proofErr w:type="spellEnd"/>
      <w:r w:rsidRPr="0005534E">
        <w:rPr>
          <w:rStyle w:val="c4"/>
          <w:rFonts w:ascii="Times New Roman" w:hAnsi="Times New Roman" w:cs="Times New Roman"/>
          <w:color w:val="000000"/>
          <w:sz w:val="28"/>
          <w:szCs w:val="28"/>
        </w:rPr>
        <w:t xml:space="preserve"> күрәм, </w:t>
      </w:r>
      <w:proofErr w:type="spellStart"/>
      <w:r w:rsidRPr="0005534E">
        <w:rPr>
          <w:rStyle w:val="c4"/>
          <w:rFonts w:ascii="Times New Roman" w:hAnsi="Times New Roman" w:cs="Times New Roman"/>
          <w:color w:val="000000"/>
          <w:sz w:val="28"/>
          <w:szCs w:val="28"/>
        </w:rPr>
        <w:t>холкын</w:t>
      </w:r>
      <w:proofErr w:type="spellEnd"/>
      <w:r w:rsidRPr="0005534E">
        <w:rPr>
          <w:rStyle w:val="c4"/>
          <w:rFonts w:ascii="Times New Roman" w:hAnsi="Times New Roman" w:cs="Times New Roman"/>
          <w:color w:val="000000"/>
          <w:sz w:val="28"/>
          <w:szCs w:val="28"/>
        </w:rPr>
        <w:t>, гадәтләрен күбрәк аңлыйм.</w:t>
      </w:r>
      <w:r w:rsidRPr="0005534E">
        <w:rPr>
          <w:rFonts w:ascii="Arial" w:hAnsi="Arial"/>
          <w:sz w:val="32"/>
          <w:szCs w:val="32"/>
          <w:lang w:val="tt-RU"/>
        </w:rPr>
        <w:t xml:space="preserve"> </w:t>
      </w:r>
      <w:r w:rsidRPr="009E11BF">
        <w:rPr>
          <w:rFonts w:ascii="Times New Roman" w:hAnsi="Times New Roman" w:cs="Times New Roman"/>
          <w:sz w:val="28"/>
          <w:szCs w:val="28"/>
          <w:lang w:val="tt-RU"/>
        </w:rPr>
        <w:t>Шулай ук ул балалар тарафыннан уенның кагыйдәлә</w:t>
      </w:r>
      <w:r>
        <w:rPr>
          <w:rFonts w:ascii="Times New Roman" w:hAnsi="Times New Roman" w:cs="Times New Roman"/>
          <w:sz w:val="28"/>
          <w:szCs w:val="28"/>
          <w:lang w:val="tt-RU"/>
        </w:rPr>
        <w:t>ре үтәлүгә дә зур игътибар бирелер</w:t>
      </w:r>
      <w:r w:rsidRPr="009E11BF">
        <w:rPr>
          <w:rFonts w:ascii="Times New Roman" w:hAnsi="Times New Roman" w:cs="Times New Roman"/>
          <w:sz w:val="28"/>
          <w:szCs w:val="28"/>
          <w:lang w:val="tt-RU"/>
        </w:rPr>
        <w:t xml:space="preserve">гә тиеш. Бу бик мөһим. Кагыйдәләрне үтәү зур тәрбияви әһәмияткә ия. Уен кагыйдәләренә буйсыну балаларда түземлелек, тәртиплелек, ихтыяр көче, тотнаклылык тәрбияли. Уенарның дәвамлылыгы балаларның </w:t>
      </w:r>
      <w:r>
        <w:rPr>
          <w:rFonts w:ascii="Times New Roman" w:hAnsi="Times New Roman" w:cs="Times New Roman"/>
          <w:sz w:val="28"/>
          <w:szCs w:val="28"/>
          <w:lang w:val="tt-RU"/>
        </w:rPr>
        <w:t>йөрәк эшчәнлегенә артык көч ки</w:t>
      </w:r>
      <w:r w:rsidRPr="009E11BF">
        <w:rPr>
          <w:rFonts w:ascii="Times New Roman" w:hAnsi="Times New Roman" w:cs="Times New Roman"/>
          <w:sz w:val="28"/>
          <w:szCs w:val="28"/>
          <w:lang w:val="tt-RU"/>
        </w:rPr>
        <w:t xml:space="preserve">терерлек, аларны ардырырлык булырга тиеш түгел. </w:t>
      </w:r>
    </w:p>
    <w:p w:rsidR="00127127" w:rsidRDefault="00127127" w:rsidP="00127127">
      <w:pPr>
        <w:pStyle w:val="a9"/>
        <w:spacing w:before="0" w:beforeAutospacing="0" w:after="0" w:afterAutospacing="0"/>
        <w:jc w:val="both"/>
        <w:rPr>
          <w:color w:val="000000"/>
          <w:sz w:val="28"/>
          <w:szCs w:val="28"/>
          <w:lang w:val="tt-RU"/>
        </w:rPr>
      </w:pPr>
      <w:r w:rsidRPr="009E11BF">
        <w:rPr>
          <w:color w:val="000000"/>
          <w:sz w:val="28"/>
          <w:szCs w:val="28"/>
          <w:lang w:val="tt-RU"/>
        </w:rPr>
        <w:t>Уеннар күптөрле: хәрәкәтле, аз хәрәкәтле, үстерешле, спорт уеннары, җырлы-биюле, дидактик, халык уеннары,</w:t>
      </w:r>
      <w:r>
        <w:rPr>
          <w:color w:val="000000"/>
          <w:sz w:val="28"/>
          <w:szCs w:val="28"/>
          <w:lang w:val="tt-RU"/>
        </w:rPr>
        <w:t>рус халык уеннары,</w:t>
      </w:r>
      <w:r w:rsidRPr="009E11BF">
        <w:rPr>
          <w:color w:val="000000"/>
          <w:sz w:val="28"/>
          <w:szCs w:val="28"/>
          <w:lang w:val="tt-RU"/>
        </w:rPr>
        <w:t xml:space="preserve"> бармак уеннары һ.б. Әлеге уеннар нәниләрнең төрле яктан үсүен тәэмин итә, иҗади мөмкинлекләрен, хыялларын баетуда, фикер активлыгын һәм зиһеннәрен үстерүдә ныклы этәргеч булып тора.</w:t>
      </w:r>
    </w:p>
    <w:p w:rsidR="00127127" w:rsidRPr="002E78E1" w:rsidRDefault="00127127" w:rsidP="00127127">
      <w:pPr>
        <w:pStyle w:val="c0"/>
        <w:spacing w:before="0" w:beforeAutospacing="0" w:after="0" w:afterAutospacing="0"/>
        <w:jc w:val="both"/>
        <w:rPr>
          <w:color w:val="000000"/>
          <w:sz w:val="22"/>
          <w:szCs w:val="22"/>
          <w:lang w:val="tt-RU"/>
        </w:rPr>
      </w:pPr>
      <w:r w:rsidRPr="002E78E1">
        <w:rPr>
          <w:rStyle w:val="c4"/>
          <w:rFonts w:eastAsiaTheme="majorEastAsia"/>
          <w:color w:val="000000"/>
          <w:sz w:val="28"/>
          <w:szCs w:val="28"/>
          <w:lang w:val="tt-RU"/>
        </w:rPr>
        <w:t>Балалар халык уеннарын бик яратып уйныйлар, аларның һәр-яклы үсешендә уеннарның роле зур.</w:t>
      </w:r>
    </w:p>
    <w:p w:rsidR="00127127" w:rsidRPr="002E78E1" w:rsidRDefault="00127127" w:rsidP="00127127">
      <w:pPr>
        <w:pStyle w:val="c0"/>
        <w:spacing w:before="0" w:beforeAutospacing="0" w:after="0" w:afterAutospacing="0"/>
        <w:jc w:val="both"/>
        <w:rPr>
          <w:color w:val="000000"/>
          <w:sz w:val="22"/>
          <w:szCs w:val="22"/>
          <w:lang w:val="tt-RU"/>
        </w:rPr>
      </w:pPr>
      <w:r w:rsidRPr="002E78E1">
        <w:rPr>
          <w:rStyle w:val="c4"/>
          <w:rFonts w:eastAsiaTheme="majorEastAsia"/>
          <w:color w:val="000000"/>
          <w:sz w:val="28"/>
          <w:szCs w:val="28"/>
          <w:lang w:val="tt-RU"/>
        </w:rPr>
        <w:t>Мәгълүм булганча мәктәпкәчә яштәге балаларны тәрбияләгәндә эчтәлеге һәм оештырылуы ягыннан хәрәкәтле һәм җырлы биюле бик күп төрле уеннар кулланыла.</w:t>
      </w:r>
      <w:r w:rsidRPr="002E78E1">
        <w:rPr>
          <w:rStyle w:val="apple-converted-space"/>
          <w:color w:val="000000"/>
          <w:sz w:val="28"/>
          <w:szCs w:val="28"/>
          <w:lang w:val="tt-RU"/>
        </w:rPr>
        <w:t> </w:t>
      </w:r>
    </w:p>
    <w:p w:rsidR="00127127" w:rsidRDefault="00127127" w:rsidP="00127127">
      <w:pPr>
        <w:pStyle w:val="a9"/>
        <w:spacing w:before="0" w:beforeAutospacing="0" w:after="0" w:afterAutospacing="0"/>
        <w:jc w:val="both"/>
        <w:rPr>
          <w:color w:val="000000"/>
          <w:sz w:val="28"/>
          <w:szCs w:val="28"/>
          <w:lang w:val="tt-RU"/>
        </w:rPr>
      </w:pPr>
      <w:r w:rsidRPr="009E11BF">
        <w:rPr>
          <w:color w:val="000000"/>
          <w:sz w:val="28"/>
          <w:szCs w:val="28"/>
          <w:lang w:val="tt-RU"/>
        </w:rPr>
        <w:t>Халкыбызның гореф- гадәтләре, йолалары, тормыш-көнкүреше чагылыш тапкан бу уеннар балаларда өлгерлек, тапкырлык, ярдәмләшү, шулай ук кешелеклелек, шәфкатьлелек, сабырлык кебек күркәм сыйфатлар тәрбияли.</w:t>
      </w:r>
    </w:p>
    <w:p w:rsidR="00127127" w:rsidRPr="002E78E1" w:rsidRDefault="00127127" w:rsidP="00127127">
      <w:pPr>
        <w:pStyle w:val="a9"/>
        <w:spacing w:before="0" w:beforeAutospacing="0" w:after="0" w:afterAutospacing="0"/>
        <w:jc w:val="both"/>
        <w:rPr>
          <w:color w:val="000000"/>
          <w:sz w:val="28"/>
          <w:szCs w:val="28"/>
          <w:lang w:val="tt-RU"/>
        </w:rPr>
      </w:pPr>
      <w:r w:rsidRPr="002E78E1">
        <w:rPr>
          <w:rStyle w:val="c4"/>
          <w:rFonts w:eastAsiaTheme="majorEastAsia"/>
          <w:color w:val="000000"/>
          <w:sz w:val="28"/>
          <w:szCs w:val="28"/>
        </w:rPr>
        <w:t xml:space="preserve">Татар </w:t>
      </w:r>
      <w:proofErr w:type="spellStart"/>
      <w:r w:rsidRPr="002E78E1">
        <w:rPr>
          <w:rStyle w:val="c4"/>
          <w:rFonts w:eastAsiaTheme="majorEastAsia"/>
          <w:color w:val="000000"/>
          <w:sz w:val="28"/>
          <w:szCs w:val="28"/>
        </w:rPr>
        <w:t>халык</w:t>
      </w:r>
      <w:proofErr w:type="spellEnd"/>
      <w:r w:rsidRPr="002E78E1">
        <w:rPr>
          <w:rStyle w:val="c4"/>
          <w:rFonts w:eastAsiaTheme="majorEastAsia"/>
          <w:color w:val="000000"/>
          <w:sz w:val="28"/>
          <w:szCs w:val="28"/>
        </w:rPr>
        <w:t xml:space="preserve"> </w:t>
      </w:r>
      <w:proofErr w:type="spellStart"/>
      <w:r w:rsidRPr="002E78E1">
        <w:rPr>
          <w:rStyle w:val="c4"/>
          <w:rFonts w:eastAsiaTheme="majorEastAsia"/>
          <w:color w:val="000000"/>
          <w:sz w:val="28"/>
          <w:szCs w:val="28"/>
        </w:rPr>
        <w:t>балалар</w:t>
      </w:r>
      <w:proofErr w:type="spellEnd"/>
      <w:r w:rsidRPr="002E78E1">
        <w:rPr>
          <w:rStyle w:val="c4"/>
          <w:rFonts w:eastAsiaTheme="majorEastAsia"/>
          <w:color w:val="000000"/>
          <w:sz w:val="28"/>
          <w:szCs w:val="28"/>
        </w:rPr>
        <w:t xml:space="preserve"> уеннарының </w:t>
      </w:r>
      <w:proofErr w:type="spellStart"/>
      <w:r w:rsidRPr="002E78E1">
        <w:rPr>
          <w:rStyle w:val="c4"/>
          <w:rFonts w:eastAsiaTheme="majorEastAsia"/>
          <w:color w:val="000000"/>
          <w:sz w:val="28"/>
          <w:szCs w:val="28"/>
        </w:rPr>
        <w:t>зур</w:t>
      </w:r>
      <w:proofErr w:type="spellEnd"/>
      <w:r w:rsidRPr="002E78E1">
        <w:rPr>
          <w:rStyle w:val="c4"/>
          <w:rFonts w:eastAsiaTheme="majorEastAsia"/>
          <w:color w:val="000000"/>
          <w:sz w:val="28"/>
          <w:szCs w:val="28"/>
        </w:rPr>
        <w:t xml:space="preserve"> </w:t>
      </w:r>
      <w:proofErr w:type="spellStart"/>
      <w:r w:rsidRPr="002E78E1">
        <w:rPr>
          <w:rStyle w:val="c4"/>
          <w:rFonts w:eastAsiaTheme="majorEastAsia"/>
          <w:color w:val="000000"/>
          <w:sz w:val="28"/>
          <w:szCs w:val="28"/>
        </w:rPr>
        <w:t>бер</w:t>
      </w:r>
      <w:proofErr w:type="spellEnd"/>
      <w:r w:rsidRPr="002E78E1">
        <w:rPr>
          <w:rStyle w:val="c4"/>
          <w:rFonts w:eastAsiaTheme="majorEastAsia"/>
          <w:color w:val="000000"/>
          <w:sz w:val="28"/>
          <w:szCs w:val="28"/>
        </w:rPr>
        <w:t xml:space="preserve"> </w:t>
      </w:r>
      <w:proofErr w:type="spellStart"/>
      <w:r w:rsidRPr="002E78E1">
        <w:rPr>
          <w:rStyle w:val="c4"/>
          <w:rFonts w:eastAsiaTheme="majorEastAsia"/>
          <w:color w:val="000000"/>
          <w:sz w:val="28"/>
          <w:szCs w:val="28"/>
        </w:rPr>
        <w:t>теркеме</w:t>
      </w:r>
      <w:proofErr w:type="spellEnd"/>
      <w:r w:rsidRPr="002E78E1">
        <w:rPr>
          <w:rStyle w:val="c4"/>
          <w:rFonts w:eastAsiaTheme="majorEastAsia"/>
          <w:color w:val="000000"/>
          <w:sz w:val="28"/>
          <w:szCs w:val="28"/>
        </w:rPr>
        <w:t xml:space="preserve"> -</w:t>
      </w:r>
      <w:r w:rsidRPr="002E78E1">
        <w:rPr>
          <w:rStyle w:val="apple-converted-space"/>
          <w:rFonts w:eastAsiaTheme="majorEastAsia"/>
          <w:color w:val="000000"/>
          <w:sz w:val="28"/>
          <w:szCs w:val="28"/>
        </w:rPr>
        <w:t> </w:t>
      </w:r>
      <w:proofErr w:type="spellStart"/>
      <w:r w:rsidRPr="002E78E1">
        <w:rPr>
          <w:rStyle w:val="c4"/>
          <w:rFonts w:eastAsiaTheme="majorEastAsia"/>
          <w:color w:val="000000"/>
          <w:sz w:val="28"/>
          <w:szCs w:val="28"/>
          <w:u w:val="single"/>
        </w:rPr>
        <w:t>тамашалы</w:t>
      </w:r>
      <w:proofErr w:type="spellEnd"/>
      <w:r w:rsidRPr="002E78E1">
        <w:rPr>
          <w:rStyle w:val="c4"/>
          <w:rFonts w:eastAsiaTheme="majorEastAsia"/>
          <w:color w:val="000000"/>
          <w:sz w:val="28"/>
          <w:szCs w:val="28"/>
        </w:rPr>
        <w:t> (</w:t>
      </w:r>
      <w:proofErr w:type="spellStart"/>
      <w:r w:rsidRPr="002E78E1">
        <w:rPr>
          <w:rStyle w:val="c4"/>
          <w:rFonts w:eastAsiaTheme="majorEastAsia"/>
          <w:color w:val="000000"/>
          <w:sz w:val="28"/>
          <w:szCs w:val="28"/>
        </w:rPr>
        <w:t>драмалы</w:t>
      </w:r>
      <w:proofErr w:type="spellEnd"/>
      <w:r w:rsidRPr="002E78E1">
        <w:rPr>
          <w:rStyle w:val="c4"/>
          <w:rFonts w:eastAsiaTheme="majorEastAsia"/>
          <w:color w:val="000000"/>
          <w:sz w:val="28"/>
          <w:szCs w:val="28"/>
        </w:rPr>
        <w:t xml:space="preserve">) </w:t>
      </w:r>
      <w:proofErr w:type="spellStart"/>
      <w:r w:rsidRPr="002E78E1">
        <w:rPr>
          <w:rStyle w:val="c4"/>
          <w:rFonts w:eastAsiaTheme="majorEastAsia"/>
          <w:color w:val="000000"/>
          <w:sz w:val="28"/>
          <w:szCs w:val="28"/>
        </w:rPr>
        <w:t>уеннар</w:t>
      </w:r>
      <w:proofErr w:type="spellEnd"/>
      <w:r w:rsidRPr="002E78E1">
        <w:rPr>
          <w:rStyle w:val="c4"/>
          <w:rFonts w:eastAsiaTheme="majorEastAsia"/>
          <w:color w:val="000000"/>
          <w:sz w:val="28"/>
          <w:szCs w:val="28"/>
        </w:rPr>
        <w:t xml:space="preserve">. </w:t>
      </w:r>
      <w:proofErr w:type="spellStart"/>
      <w:r w:rsidRPr="002E78E1">
        <w:rPr>
          <w:rStyle w:val="c4"/>
          <w:rFonts w:eastAsiaTheme="majorEastAsia"/>
          <w:color w:val="000000"/>
          <w:sz w:val="28"/>
          <w:szCs w:val="28"/>
        </w:rPr>
        <w:t>Аларда</w:t>
      </w:r>
      <w:proofErr w:type="spellEnd"/>
      <w:r w:rsidRPr="002E78E1">
        <w:rPr>
          <w:rStyle w:val="c4"/>
          <w:rFonts w:eastAsiaTheme="majorEastAsia"/>
          <w:color w:val="000000"/>
          <w:sz w:val="28"/>
          <w:szCs w:val="28"/>
        </w:rPr>
        <w:t xml:space="preserve"> персонажларның </w:t>
      </w:r>
      <w:proofErr w:type="spellStart"/>
      <w:r w:rsidRPr="002E78E1">
        <w:rPr>
          <w:rStyle w:val="c4"/>
          <w:rFonts w:eastAsiaTheme="majorEastAsia"/>
          <w:color w:val="000000"/>
          <w:sz w:val="28"/>
          <w:szCs w:val="28"/>
        </w:rPr>
        <w:t>уен</w:t>
      </w:r>
      <w:proofErr w:type="spellEnd"/>
      <w:r w:rsidRPr="002E78E1">
        <w:rPr>
          <w:rStyle w:val="c4"/>
          <w:rFonts w:eastAsiaTheme="majorEastAsia"/>
          <w:color w:val="000000"/>
          <w:sz w:val="28"/>
          <w:szCs w:val="28"/>
        </w:rPr>
        <w:t xml:space="preserve"> хә</w:t>
      </w:r>
      <w:proofErr w:type="gramStart"/>
      <w:r w:rsidRPr="002E78E1">
        <w:rPr>
          <w:rStyle w:val="c4"/>
          <w:rFonts w:eastAsiaTheme="majorEastAsia"/>
          <w:color w:val="000000"/>
          <w:sz w:val="28"/>
          <w:szCs w:val="28"/>
        </w:rPr>
        <w:t>р</w:t>
      </w:r>
      <w:proofErr w:type="gramEnd"/>
      <w:r w:rsidRPr="002E78E1">
        <w:rPr>
          <w:rStyle w:val="c4"/>
          <w:rFonts w:eastAsiaTheme="majorEastAsia"/>
          <w:color w:val="000000"/>
          <w:sz w:val="28"/>
          <w:szCs w:val="28"/>
        </w:rPr>
        <w:t xml:space="preserve">әкәтләре </w:t>
      </w:r>
      <w:proofErr w:type="spellStart"/>
      <w:r w:rsidRPr="002E78E1">
        <w:rPr>
          <w:rStyle w:val="c4"/>
          <w:rFonts w:eastAsiaTheme="majorEastAsia"/>
          <w:color w:val="000000"/>
          <w:sz w:val="28"/>
          <w:szCs w:val="28"/>
        </w:rPr>
        <w:t>шигъри</w:t>
      </w:r>
      <w:proofErr w:type="spellEnd"/>
      <w:r w:rsidRPr="002E78E1">
        <w:rPr>
          <w:rStyle w:val="c4"/>
          <w:rFonts w:eastAsiaTheme="majorEastAsia"/>
          <w:color w:val="000000"/>
          <w:sz w:val="28"/>
          <w:szCs w:val="28"/>
        </w:rPr>
        <w:t xml:space="preserve"> яки чәчмә </w:t>
      </w:r>
      <w:proofErr w:type="spellStart"/>
      <w:r w:rsidRPr="002E78E1">
        <w:rPr>
          <w:rStyle w:val="c4"/>
          <w:rFonts w:eastAsiaTheme="majorEastAsia"/>
          <w:color w:val="000000"/>
          <w:sz w:val="28"/>
          <w:szCs w:val="28"/>
        </w:rPr>
        <w:t>формадагы</w:t>
      </w:r>
      <w:proofErr w:type="spellEnd"/>
      <w:r w:rsidRPr="002E78E1">
        <w:rPr>
          <w:rStyle w:val="c4"/>
          <w:rFonts w:eastAsiaTheme="majorEastAsia"/>
          <w:color w:val="000000"/>
          <w:sz w:val="28"/>
          <w:szCs w:val="28"/>
        </w:rPr>
        <w:t xml:space="preserve"> диалог, </w:t>
      </w:r>
      <w:proofErr w:type="spellStart"/>
      <w:r w:rsidRPr="002E78E1">
        <w:rPr>
          <w:rStyle w:val="c4"/>
          <w:rFonts w:eastAsiaTheme="majorEastAsia"/>
          <w:color w:val="000000"/>
          <w:sz w:val="28"/>
          <w:szCs w:val="28"/>
        </w:rPr>
        <w:t>монологлары</w:t>
      </w:r>
      <w:proofErr w:type="spellEnd"/>
      <w:r w:rsidRPr="002E78E1">
        <w:rPr>
          <w:rStyle w:val="c4"/>
          <w:rFonts w:eastAsiaTheme="majorEastAsia"/>
          <w:color w:val="000000"/>
          <w:sz w:val="28"/>
          <w:szCs w:val="28"/>
        </w:rPr>
        <w:t xml:space="preserve"> </w:t>
      </w:r>
      <w:proofErr w:type="spellStart"/>
      <w:r w:rsidRPr="002E78E1">
        <w:rPr>
          <w:rStyle w:val="c4"/>
          <w:rFonts w:eastAsiaTheme="majorEastAsia"/>
          <w:color w:val="000000"/>
          <w:sz w:val="28"/>
          <w:szCs w:val="28"/>
        </w:rPr>
        <w:t>аша</w:t>
      </w:r>
      <w:proofErr w:type="spellEnd"/>
      <w:r w:rsidRPr="002E78E1">
        <w:rPr>
          <w:rStyle w:val="c4"/>
          <w:rFonts w:eastAsiaTheme="majorEastAsia"/>
          <w:color w:val="000000"/>
          <w:sz w:val="28"/>
          <w:szCs w:val="28"/>
        </w:rPr>
        <w:t xml:space="preserve"> </w:t>
      </w:r>
      <w:proofErr w:type="spellStart"/>
      <w:r w:rsidRPr="002E78E1">
        <w:rPr>
          <w:rStyle w:val="c4"/>
          <w:rFonts w:eastAsiaTheme="majorEastAsia"/>
          <w:color w:val="000000"/>
          <w:sz w:val="28"/>
          <w:szCs w:val="28"/>
        </w:rPr>
        <w:t>нинди</w:t>
      </w:r>
      <w:proofErr w:type="spellEnd"/>
      <w:r w:rsidRPr="002E78E1">
        <w:rPr>
          <w:rStyle w:val="c4"/>
          <w:rFonts w:eastAsiaTheme="majorEastAsia"/>
          <w:color w:val="000000"/>
          <w:sz w:val="28"/>
          <w:szCs w:val="28"/>
        </w:rPr>
        <w:t xml:space="preserve"> дә </w:t>
      </w:r>
      <w:proofErr w:type="spellStart"/>
      <w:r w:rsidRPr="002E78E1">
        <w:rPr>
          <w:rStyle w:val="c4"/>
          <w:rFonts w:eastAsiaTheme="majorEastAsia"/>
          <w:color w:val="000000"/>
          <w:sz w:val="28"/>
          <w:szCs w:val="28"/>
        </w:rPr>
        <w:t>булса</w:t>
      </w:r>
      <w:proofErr w:type="spellEnd"/>
      <w:r w:rsidRPr="002E78E1">
        <w:rPr>
          <w:rStyle w:val="c4"/>
          <w:rFonts w:eastAsiaTheme="majorEastAsia"/>
          <w:color w:val="000000"/>
          <w:sz w:val="28"/>
          <w:szCs w:val="28"/>
        </w:rPr>
        <w:t xml:space="preserve"> </w:t>
      </w:r>
      <w:proofErr w:type="spellStart"/>
      <w:r w:rsidRPr="002E78E1">
        <w:rPr>
          <w:rStyle w:val="c4"/>
          <w:rFonts w:eastAsiaTheme="majorEastAsia"/>
          <w:color w:val="000000"/>
          <w:sz w:val="28"/>
          <w:szCs w:val="28"/>
        </w:rPr>
        <w:t>вакыйга</w:t>
      </w:r>
      <w:proofErr w:type="spellEnd"/>
      <w:r w:rsidRPr="002E78E1">
        <w:rPr>
          <w:rStyle w:val="c4"/>
          <w:rFonts w:eastAsiaTheme="majorEastAsia"/>
          <w:color w:val="000000"/>
          <w:sz w:val="28"/>
          <w:szCs w:val="28"/>
        </w:rPr>
        <w:t xml:space="preserve"> </w:t>
      </w:r>
      <w:proofErr w:type="spellStart"/>
      <w:r w:rsidRPr="002E78E1">
        <w:rPr>
          <w:rStyle w:val="c4"/>
          <w:rFonts w:eastAsiaTheme="majorEastAsia"/>
          <w:color w:val="000000"/>
          <w:sz w:val="28"/>
          <w:szCs w:val="28"/>
        </w:rPr>
        <w:t>тасвирлана</w:t>
      </w:r>
      <w:proofErr w:type="spellEnd"/>
      <w:r w:rsidRPr="002E78E1">
        <w:rPr>
          <w:rStyle w:val="c4"/>
          <w:rFonts w:eastAsiaTheme="majorEastAsia"/>
          <w:color w:val="000000"/>
          <w:sz w:val="28"/>
          <w:szCs w:val="28"/>
        </w:rPr>
        <w:t xml:space="preserve"> ("</w:t>
      </w:r>
      <w:proofErr w:type="spellStart"/>
      <w:r w:rsidRPr="002E78E1">
        <w:rPr>
          <w:rStyle w:val="c4"/>
          <w:rFonts w:eastAsiaTheme="majorEastAsia"/>
          <w:color w:val="000000"/>
          <w:sz w:val="28"/>
          <w:szCs w:val="28"/>
        </w:rPr>
        <w:t>Самавыр</w:t>
      </w:r>
      <w:proofErr w:type="spellEnd"/>
      <w:r w:rsidRPr="002E78E1">
        <w:rPr>
          <w:rStyle w:val="c4"/>
          <w:rFonts w:eastAsiaTheme="majorEastAsia"/>
          <w:color w:val="000000"/>
          <w:sz w:val="28"/>
          <w:szCs w:val="28"/>
        </w:rPr>
        <w:t>", "</w:t>
      </w:r>
      <w:proofErr w:type="spellStart"/>
      <w:r w:rsidRPr="002E78E1">
        <w:rPr>
          <w:rStyle w:val="c4"/>
          <w:rFonts w:eastAsiaTheme="majorEastAsia"/>
          <w:color w:val="000000"/>
          <w:sz w:val="28"/>
          <w:szCs w:val="28"/>
        </w:rPr>
        <w:t>Буяу</w:t>
      </w:r>
      <w:proofErr w:type="spellEnd"/>
      <w:r w:rsidRPr="002E78E1">
        <w:rPr>
          <w:rStyle w:val="c4"/>
          <w:rFonts w:eastAsiaTheme="majorEastAsia"/>
          <w:color w:val="000000"/>
          <w:sz w:val="28"/>
          <w:szCs w:val="28"/>
        </w:rPr>
        <w:t xml:space="preserve"> </w:t>
      </w:r>
      <w:proofErr w:type="spellStart"/>
      <w:r w:rsidRPr="002E78E1">
        <w:rPr>
          <w:rStyle w:val="c4"/>
          <w:rFonts w:eastAsiaTheme="majorEastAsia"/>
          <w:color w:val="000000"/>
          <w:sz w:val="28"/>
          <w:szCs w:val="28"/>
        </w:rPr>
        <w:t>сатыш</w:t>
      </w:r>
      <w:proofErr w:type="spellEnd"/>
      <w:r w:rsidRPr="002E78E1">
        <w:rPr>
          <w:rStyle w:val="c4"/>
          <w:rFonts w:eastAsiaTheme="majorEastAsia"/>
          <w:color w:val="000000"/>
          <w:sz w:val="28"/>
          <w:szCs w:val="28"/>
        </w:rPr>
        <w:t>", "Яшелчәләр" һ.б.).</w:t>
      </w:r>
      <w:r>
        <w:rPr>
          <w:rStyle w:val="c4"/>
          <w:rFonts w:eastAsiaTheme="majorEastAsia"/>
          <w:color w:val="000000"/>
          <w:sz w:val="28"/>
          <w:szCs w:val="28"/>
        </w:rPr>
        <w:t>Балалар «</w:t>
      </w:r>
      <w:r>
        <w:rPr>
          <w:rStyle w:val="c4"/>
          <w:rFonts w:eastAsiaTheme="majorEastAsia"/>
          <w:color w:val="000000"/>
          <w:sz w:val="28"/>
          <w:szCs w:val="28"/>
          <w:lang w:val="tt-RU"/>
        </w:rPr>
        <w:t>Түбәтәйле”, “Йөзек салыш”, “Капкалы”, “ Казлар-казлар” һ.б уеннарны бик яратып уйныйлар.</w:t>
      </w:r>
    </w:p>
    <w:p w:rsidR="00127127" w:rsidRPr="009E11BF" w:rsidRDefault="00127127" w:rsidP="00127127">
      <w:pPr>
        <w:pStyle w:val="a9"/>
        <w:spacing w:before="0" w:beforeAutospacing="0" w:after="0" w:afterAutospacing="0"/>
        <w:jc w:val="both"/>
        <w:rPr>
          <w:color w:val="000000"/>
          <w:sz w:val="28"/>
          <w:szCs w:val="28"/>
          <w:lang w:val="tt-RU"/>
        </w:rPr>
      </w:pPr>
      <w:r w:rsidRPr="009E11BF">
        <w:rPr>
          <w:color w:val="000000"/>
          <w:sz w:val="28"/>
          <w:szCs w:val="28"/>
          <w:lang w:val="tt-RU"/>
        </w:rPr>
        <w:t>Хәрәкәтле уеннар арасында ярышка нигезләнгән, ярыш элементлары булган</w:t>
      </w:r>
      <w:r w:rsidRPr="009E11BF">
        <w:rPr>
          <w:rStyle w:val="apple-converted-space"/>
          <w:rFonts w:eastAsiaTheme="majorEastAsia"/>
          <w:color w:val="000000"/>
          <w:sz w:val="28"/>
          <w:szCs w:val="28"/>
          <w:lang w:val="tt-RU"/>
        </w:rPr>
        <w:t> </w:t>
      </w:r>
      <w:r w:rsidRPr="009E11BF">
        <w:rPr>
          <w:b/>
          <w:bCs/>
          <w:i/>
          <w:iCs/>
          <w:color w:val="000000"/>
          <w:sz w:val="28"/>
          <w:szCs w:val="28"/>
          <w:lang w:val="tt-RU"/>
        </w:rPr>
        <w:t>спорт уеннары</w:t>
      </w:r>
      <w:r w:rsidRPr="009E11BF">
        <w:rPr>
          <w:rStyle w:val="apple-converted-space"/>
          <w:rFonts w:eastAsiaTheme="majorEastAsia"/>
          <w:color w:val="000000"/>
          <w:sz w:val="28"/>
          <w:szCs w:val="28"/>
          <w:lang w:val="tt-RU"/>
        </w:rPr>
        <w:t> </w:t>
      </w:r>
      <w:r w:rsidRPr="009E11BF">
        <w:rPr>
          <w:color w:val="000000"/>
          <w:sz w:val="28"/>
          <w:szCs w:val="28"/>
          <w:lang w:val="tt-RU"/>
        </w:rPr>
        <w:t>билгеле бер урын алып тора</w:t>
      </w:r>
      <w:r w:rsidRPr="009E11BF">
        <w:rPr>
          <w:b/>
          <w:bCs/>
          <w:color w:val="000000"/>
          <w:sz w:val="28"/>
          <w:szCs w:val="28"/>
          <w:lang w:val="tt-RU"/>
        </w:rPr>
        <w:t>.</w:t>
      </w:r>
      <w:r w:rsidRPr="009E11BF">
        <w:rPr>
          <w:rStyle w:val="apple-converted-space"/>
          <w:rFonts w:eastAsiaTheme="majorEastAsia"/>
          <w:b/>
          <w:bCs/>
          <w:color w:val="000000"/>
          <w:sz w:val="28"/>
          <w:szCs w:val="28"/>
          <w:lang w:val="tt-RU"/>
        </w:rPr>
        <w:t> </w:t>
      </w:r>
      <w:r w:rsidRPr="009E11BF">
        <w:rPr>
          <w:color w:val="000000"/>
          <w:sz w:val="28"/>
          <w:szCs w:val="28"/>
          <w:lang w:val="tt-RU"/>
        </w:rPr>
        <w:t>Безнең балалар бакчасында</w:t>
      </w:r>
      <w:r w:rsidRPr="009E11BF">
        <w:rPr>
          <w:rStyle w:val="apple-converted-space"/>
          <w:rFonts w:eastAsiaTheme="majorEastAsia"/>
          <w:color w:val="000000"/>
          <w:sz w:val="28"/>
          <w:szCs w:val="28"/>
          <w:lang w:val="tt-RU"/>
        </w:rPr>
        <w:t> </w:t>
      </w:r>
      <w:r w:rsidRPr="009E11BF">
        <w:rPr>
          <w:color w:val="000000"/>
          <w:sz w:val="28"/>
          <w:szCs w:val="28"/>
          <w:lang w:val="tt-RU"/>
        </w:rPr>
        <w:t>спорт уеннарының милли варианты буларак, җылы яз көннәрендә яисә җәй башында</w:t>
      </w:r>
      <w:r w:rsidRPr="009E11BF">
        <w:rPr>
          <w:rStyle w:val="apple-converted-space"/>
          <w:rFonts w:eastAsiaTheme="majorEastAsia"/>
          <w:color w:val="000000"/>
          <w:sz w:val="28"/>
          <w:szCs w:val="28"/>
          <w:lang w:val="tt-RU"/>
        </w:rPr>
        <w:t> </w:t>
      </w:r>
      <w:r w:rsidRPr="009E11BF">
        <w:rPr>
          <w:i/>
          <w:iCs/>
          <w:color w:val="000000"/>
          <w:sz w:val="28"/>
          <w:szCs w:val="28"/>
          <w:lang w:val="tt-RU"/>
        </w:rPr>
        <w:t>кече Сабантуй уеннары</w:t>
      </w:r>
      <w:r w:rsidRPr="009E11BF">
        <w:rPr>
          <w:rStyle w:val="apple-converted-space"/>
          <w:rFonts w:eastAsiaTheme="majorEastAsia"/>
          <w:color w:val="000000"/>
          <w:sz w:val="28"/>
          <w:szCs w:val="28"/>
          <w:lang w:val="tt-RU"/>
        </w:rPr>
        <w:t> </w:t>
      </w:r>
      <w:r w:rsidRPr="009E11BF">
        <w:rPr>
          <w:color w:val="000000"/>
          <w:sz w:val="28"/>
          <w:szCs w:val="28"/>
          <w:lang w:val="tt-RU"/>
        </w:rPr>
        <w:t>үткәрелә.</w:t>
      </w:r>
    </w:p>
    <w:p w:rsidR="00127127" w:rsidRPr="009E11BF" w:rsidRDefault="00127127" w:rsidP="00127127">
      <w:pPr>
        <w:pStyle w:val="a9"/>
        <w:spacing w:before="0" w:beforeAutospacing="0" w:after="0" w:afterAutospacing="0"/>
        <w:jc w:val="both"/>
        <w:rPr>
          <w:color w:val="000000"/>
          <w:sz w:val="28"/>
          <w:szCs w:val="28"/>
          <w:lang w:val="tt-RU"/>
        </w:rPr>
      </w:pPr>
      <w:r w:rsidRPr="009E11BF">
        <w:rPr>
          <w:color w:val="000000"/>
          <w:sz w:val="28"/>
          <w:szCs w:val="28"/>
          <w:lang w:val="tt-RU"/>
        </w:rPr>
        <w:t>Сабантуй бәйрәмендә татар халкының гомер-гомергә уйналынып килгән милли уеннары - көрәш, капчык киеп йөгерү, аркан тартышу, чүлмәк вату, агач кашыкка йомырка салып йөгерү, кашык белән су ташу, биеклеккә сикерү, тизлеккә йөгерү,</w:t>
      </w:r>
      <w:r w:rsidRPr="009E11BF">
        <w:rPr>
          <w:rStyle w:val="apple-converted-space"/>
          <w:rFonts w:eastAsiaTheme="majorEastAsia"/>
          <w:color w:val="000000"/>
          <w:sz w:val="28"/>
          <w:szCs w:val="28"/>
          <w:lang w:val="tt-RU"/>
        </w:rPr>
        <w:t> </w:t>
      </w:r>
      <w:r w:rsidRPr="009E11BF">
        <w:rPr>
          <w:color w:val="000000"/>
          <w:sz w:val="28"/>
          <w:szCs w:val="28"/>
          <w:lang w:val="tt-RU"/>
        </w:rPr>
        <w:t>ат чабышы,капчык сугыштыру кебек ярышлар оештырабыз. Спорт уеннары ярдәмендә балаларда җитезлек, өлгерлек , тапкырлык кебек сыйфатлар тәрбиялибез.Балалар спорт уеннарын бик яратып уйныйлар</w:t>
      </w:r>
    </w:p>
    <w:p w:rsidR="00127127" w:rsidRPr="009E11BF" w:rsidRDefault="00127127" w:rsidP="00127127">
      <w:pPr>
        <w:pStyle w:val="a9"/>
        <w:spacing w:before="0" w:beforeAutospacing="0" w:after="0" w:afterAutospacing="0"/>
        <w:jc w:val="both"/>
        <w:rPr>
          <w:color w:val="000000"/>
          <w:sz w:val="28"/>
          <w:szCs w:val="28"/>
          <w:lang w:val="tt-RU"/>
        </w:rPr>
      </w:pPr>
      <w:r w:rsidRPr="009E11BF">
        <w:rPr>
          <w:color w:val="000000"/>
          <w:sz w:val="28"/>
          <w:szCs w:val="28"/>
          <w:lang w:val="tt-RU"/>
        </w:rPr>
        <w:t>Мәктәпкәчә яшьтәге балалар арасында иң яратып уйнала торган уеннар –</w:t>
      </w:r>
      <w:r w:rsidRPr="009E11BF">
        <w:rPr>
          <w:rStyle w:val="apple-converted-space"/>
          <w:rFonts w:eastAsiaTheme="majorEastAsia"/>
          <w:color w:val="000000"/>
          <w:sz w:val="28"/>
          <w:szCs w:val="28"/>
          <w:lang w:val="tt-RU"/>
        </w:rPr>
        <w:t> </w:t>
      </w:r>
      <w:r w:rsidRPr="009E11BF">
        <w:rPr>
          <w:b/>
          <w:bCs/>
          <w:i/>
          <w:iCs/>
          <w:color w:val="000000"/>
          <w:sz w:val="28"/>
          <w:szCs w:val="28"/>
          <w:lang w:val="tt-RU"/>
        </w:rPr>
        <w:t>хәрәкәтле уеннар</w:t>
      </w:r>
      <w:r w:rsidRPr="009E11BF">
        <w:rPr>
          <w:color w:val="000000"/>
          <w:sz w:val="28"/>
          <w:szCs w:val="28"/>
          <w:lang w:val="tt-RU"/>
        </w:rPr>
        <w:t>.</w:t>
      </w:r>
    </w:p>
    <w:p w:rsidR="00127127" w:rsidRDefault="00127127" w:rsidP="00127127">
      <w:pPr>
        <w:pStyle w:val="a9"/>
        <w:spacing w:before="0" w:beforeAutospacing="0" w:after="0" w:afterAutospacing="0"/>
        <w:jc w:val="both"/>
        <w:rPr>
          <w:color w:val="000000"/>
          <w:sz w:val="28"/>
          <w:szCs w:val="28"/>
          <w:lang w:val="tt-RU"/>
        </w:rPr>
      </w:pPr>
      <w:r w:rsidRPr="009E11BF">
        <w:rPr>
          <w:color w:val="000000"/>
          <w:sz w:val="28"/>
          <w:szCs w:val="28"/>
          <w:lang w:val="tt-RU"/>
        </w:rPr>
        <w:t>Хәрәкәтле уеннарның әһәмияте - бала организмын ныгыту, аның хәрәкәтләрен үстерү. Хәрәкәт гәүдә торышын ныгыта, чыныктыра. Хәрәкәтле уеннар</w:t>
      </w:r>
      <w:r w:rsidRPr="009E11BF">
        <w:rPr>
          <w:rStyle w:val="apple-converted-space"/>
          <w:rFonts w:eastAsiaTheme="majorEastAsia"/>
          <w:color w:val="000000"/>
          <w:sz w:val="28"/>
          <w:szCs w:val="28"/>
          <w:lang w:val="tt-RU"/>
        </w:rPr>
        <w:t> </w:t>
      </w:r>
      <w:r w:rsidRPr="009E11BF">
        <w:rPr>
          <w:i/>
          <w:iCs/>
          <w:color w:val="000000"/>
          <w:sz w:val="28"/>
          <w:szCs w:val="28"/>
          <w:lang w:val="tt-RU"/>
        </w:rPr>
        <w:t>йөгерүле, сикерүле, ыргытулы</w:t>
      </w:r>
      <w:r w:rsidRPr="009E11BF">
        <w:rPr>
          <w:rStyle w:val="apple-converted-space"/>
          <w:rFonts w:eastAsiaTheme="majorEastAsia"/>
          <w:color w:val="000000"/>
          <w:sz w:val="28"/>
          <w:szCs w:val="28"/>
          <w:lang w:val="tt-RU"/>
        </w:rPr>
        <w:t> </w:t>
      </w:r>
      <w:r w:rsidRPr="009E11BF">
        <w:rPr>
          <w:color w:val="000000"/>
          <w:sz w:val="28"/>
          <w:szCs w:val="28"/>
          <w:lang w:val="tt-RU"/>
        </w:rPr>
        <w:t xml:space="preserve">һ. б. шундый төрләргә бүленәләр.Йөгерү, сикерү, үрмәләү, гәүдә тигезлеген саклау кебек хәрәкәтләргә нигезләнгән уеннар вакытында организмда барлыкка килгән төрле химик процесслар сулыш алуны, кан йөрешен, организмдагы матдәләр </w:t>
      </w:r>
      <w:r w:rsidRPr="009E11BF">
        <w:rPr>
          <w:color w:val="000000"/>
          <w:sz w:val="28"/>
          <w:szCs w:val="28"/>
          <w:lang w:val="tt-RU"/>
        </w:rPr>
        <w:lastRenderedPageBreak/>
        <w:t xml:space="preserve">алмашын яхшырта. Алар үз чиратында сөякләр, мускуллар ныгуга ярдәм итә, буыннарның, бигрәк тә умыртка баганасының хәрәкәтчәнлеген арттыра.Хәрәкәтле уеннар балаларның физик үсешенә булыша,сәламәтлекләрен ныгыта, хәрәкәт координациясен яхшырта. </w:t>
      </w:r>
      <w:r>
        <w:rPr>
          <w:color w:val="000000"/>
          <w:sz w:val="28"/>
          <w:szCs w:val="28"/>
          <w:lang w:val="tt-RU"/>
        </w:rPr>
        <w:t>Б</w:t>
      </w:r>
      <w:r w:rsidRPr="009E11BF">
        <w:rPr>
          <w:color w:val="000000"/>
          <w:sz w:val="28"/>
          <w:szCs w:val="28"/>
          <w:lang w:val="tt-RU"/>
        </w:rPr>
        <w:t>ез балалар белән “Күз бәйләш”,“Оясыз күке”,</w:t>
      </w:r>
      <w:r w:rsidRPr="009E11BF">
        <w:rPr>
          <w:rStyle w:val="apple-converted-space"/>
          <w:rFonts w:eastAsiaTheme="majorEastAsia"/>
          <w:color w:val="000000"/>
          <w:sz w:val="28"/>
          <w:szCs w:val="28"/>
          <w:lang w:val="tt-RU"/>
        </w:rPr>
        <w:t> </w:t>
      </w:r>
      <w:r w:rsidRPr="009E11BF">
        <w:rPr>
          <w:color w:val="000000"/>
          <w:sz w:val="28"/>
          <w:szCs w:val="28"/>
          <w:lang w:val="tt-RU"/>
        </w:rPr>
        <w:t>“Куян”, “Казлар-аккошлар”,</w:t>
      </w:r>
      <w:r w:rsidRPr="009E11BF">
        <w:rPr>
          <w:rStyle w:val="apple-converted-space"/>
          <w:rFonts w:eastAsiaTheme="majorEastAsia"/>
          <w:color w:val="000000"/>
          <w:sz w:val="28"/>
          <w:szCs w:val="28"/>
          <w:lang w:val="tt-RU"/>
        </w:rPr>
        <w:t> </w:t>
      </w:r>
      <w:r w:rsidRPr="009E11BF">
        <w:rPr>
          <w:color w:val="000000"/>
          <w:sz w:val="28"/>
          <w:szCs w:val="28"/>
          <w:lang w:val="tt-RU"/>
        </w:rPr>
        <w:t>“Җиз бүкән”,</w:t>
      </w:r>
      <w:r w:rsidRPr="009E11BF">
        <w:rPr>
          <w:rStyle w:val="apple-converted-space"/>
          <w:rFonts w:eastAsiaTheme="majorEastAsia"/>
          <w:color w:val="000000"/>
          <w:sz w:val="28"/>
          <w:szCs w:val="28"/>
          <w:lang w:val="tt-RU"/>
        </w:rPr>
        <w:t> </w:t>
      </w:r>
      <w:r w:rsidRPr="009E11BF">
        <w:rPr>
          <w:color w:val="000000"/>
          <w:sz w:val="28"/>
          <w:szCs w:val="28"/>
          <w:lang w:val="tt-RU"/>
        </w:rPr>
        <w:t>“Песи һәм тычкан” һ.б. хәрәкәтле уеннар уйныйбыз.Әлеге уеннар ярдәмендә безнең балалар тырыш, көчле, сәләтле, нык ихтыярлы булып үсәләр. Хәрәкәтле уеннар физик активлык, җитезлек кебек физик сыйфатлар тәрбияләү белән беррәттән, сабыйларның игътибарын арттыруга, хәтерләрен үстерүгә булышлык итә.</w:t>
      </w:r>
    </w:p>
    <w:p w:rsidR="00127127" w:rsidRPr="009E11BF" w:rsidRDefault="00127127" w:rsidP="00127127">
      <w:pPr>
        <w:pStyle w:val="a9"/>
        <w:spacing w:before="0" w:beforeAutospacing="0" w:after="0" w:afterAutospacing="0"/>
        <w:jc w:val="both"/>
        <w:rPr>
          <w:color w:val="000000"/>
          <w:sz w:val="28"/>
          <w:szCs w:val="28"/>
        </w:rPr>
      </w:pPr>
      <w:proofErr w:type="spellStart"/>
      <w:r w:rsidRPr="009E11BF">
        <w:rPr>
          <w:color w:val="000000"/>
          <w:sz w:val="28"/>
          <w:szCs w:val="28"/>
        </w:rPr>
        <w:t>Балалар</w:t>
      </w:r>
      <w:proofErr w:type="spellEnd"/>
      <w:r w:rsidRPr="009E11BF">
        <w:rPr>
          <w:color w:val="000000"/>
          <w:sz w:val="28"/>
          <w:szCs w:val="28"/>
        </w:rPr>
        <w:t xml:space="preserve"> аз хә</w:t>
      </w:r>
      <w:proofErr w:type="gramStart"/>
      <w:r w:rsidRPr="009E11BF">
        <w:rPr>
          <w:color w:val="000000"/>
          <w:sz w:val="28"/>
          <w:szCs w:val="28"/>
        </w:rPr>
        <w:t>р</w:t>
      </w:r>
      <w:proofErr w:type="gramEnd"/>
      <w:r w:rsidRPr="009E11BF">
        <w:rPr>
          <w:color w:val="000000"/>
          <w:sz w:val="28"/>
          <w:szCs w:val="28"/>
        </w:rPr>
        <w:t xml:space="preserve">әкәтле </w:t>
      </w:r>
      <w:proofErr w:type="spellStart"/>
      <w:r w:rsidRPr="009E11BF">
        <w:rPr>
          <w:color w:val="000000"/>
          <w:sz w:val="28"/>
          <w:szCs w:val="28"/>
        </w:rPr>
        <w:t>уеннарны</w:t>
      </w:r>
      <w:proofErr w:type="spellEnd"/>
      <w:r w:rsidRPr="009E11BF">
        <w:rPr>
          <w:color w:val="000000"/>
          <w:sz w:val="28"/>
          <w:szCs w:val="28"/>
        </w:rPr>
        <w:t xml:space="preserve"> да </w:t>
      </w:r>
      <w:proofErr w:type="spellStart"/>
      <w:r w:rsidRPr="009E11BF">
        <w:rPr>
          <w:color w:val="000000"/>
          <w:sz w:val="28"/>
          <w:szCs w:val="28"/>
        </w:rPr>
        <w:t>ярата</w:t>
      </w:r>
      <w:proofErr w:type="spellEnd"/>
      <w:r w:rsidRPr="009E11BF">
        <w:rPr>
          <w:color w:val="000000"/>
          <w:sz w:val="28"/>
          <w:szCs w:val="28"/>
        </w:rPr>
        <w:t>.</w:t>
      </w:r>
    </w:p>
    <w:p w:rsidR="00127127" w:rsidRPr="009E11BF" w:rsidRDefault="00127127" w:rsidP="00127127">
      <w:pPr>
        <w:pStyle w:val="a9"/>
        <w:spacing w:before="0" w:beforeAutospacing="0" w:after="0" w:afterAutospacing="0"/>
        <w:jc w:val="both"/>
        <w:rPr>
          <w:color w:val="000000"/>
          <w:sz w:val="28"/>
          <w:szCs w:val="28"/>
        </w:rPr>
      </w:pPr>
      <w:r w:rsidRPr="009E11BF">
        <w:rPr>
          <w:b/>
          <w:bCs/>
          <w:i/>
          <w:iCs/>
          <w:color w:val="000000"/>
          <w:sz w:val="28"/>
          <w:szCs w:val="28"/>
        </w:rPr>
        <w:t>Аз хә</w:t>
      </w:r>
      <w:proofErr w:type="gramStart"/>
      <w:r w:rsidRPr="009E11BF">
        <w:rPr>
          <w:b/>
          <w:bCs/>
          <w:i/>
          <w:iCs/>
          <w:color w:val="000000"/>
          <w:sz w:val="28"/>
          <w:szCs w:val="28"/>
        </w:rPr>
        <w:t>р</w:t>
      </w:r>
      <w:proofErr w:type="gramEnd"/>
      <w:r w:rsidRPr="009E11BF">
        <w:rPr>
          <w:b/>
          <w:bCs/>
          <w:i/>
          <w:iCs/>
          <w:color w:val="000000"/>
          <w:sz w:val="28"/>
          <w:szCs w:val="28"/>
        </w:rPr>
        <w:t>әкәтле</w:t>
      </w:r>
      <w:r w:rsidRPr="009E11BF">
        <w:rPr>
          <w:rStyle w:val="apple-converted-space"/>
          <w:rFonts w:eastAsiaTheme="majorEastAsia"/>
          <w:b/>
          <w:bCs/>
          <w:i/>
          <w:iCs/>
          <w:color w:val="000000"/>
          <w:sz w:val="28"/>
          <w:szCs w:val="28"/>
        </w:rPr>
        <w:t> </w:t>
      </w:r>
      <w:r w:rsidRPr="009E11BF">
        <w:rPr>
          <w:b/>
          <w:bCs/>
          <w:i/>
          <w:iCs/>
          <w:color w:val="000000"/>
          <w:sz w:val="28"/>
          <w:szCs w:val="28"/>
        </w:rPr>
        <w:t>уеннар</w:t>
      </w:r>
      <w:r w:rsidRPr="009E11BF">
        <w:rPr>
          <w:rStyle w:val="apple-converted-space"/>
          <w:rFonts w:eastAsiaTheme="majorEastAsia"/>
          <w:color w:val="000000"/>
          <w:sz w:val="28"/>
          <w:szCs w:val="28"/>
        </w:rPr>
        <w:t> </w:t>
      </w:r>
      <w:r w:rsidRPr="009E11BF">
        <w:rPr>
          <w:color w:val="000000"/>
          <w:sz w:val="28"/>
          <w:szCs w:val="28"/>
        </w:rPr>
        <w:t xml:space="preserve">балаларның </w:t>
      </w:r>
      <w:proofErr w:type="spellStart"/>
      <w:r w:rsidRPr="009E11BF">
        <w:rPr>
          <w:color w:val="000000"/>
          <w:sz w:val="28"/>
          <w:szCs w:val="28"/>
        </w:rPr>
        <w:t>игьтибарлылыгын</w:t>
      </w:r>
      <w:proofErr w:type="spellEnd"/>
      <w:r w:rsidRPr="009E11BF">
        <w:rPr>
          <w:color w:val="000000"/>
          <w:sz w:val="28"/>
          <w:szCs w:val="28"/>
        </w:rPr>
        <w:t xml:space="preserve">, күзәтүчәнлеген, хәтерен, </w:t>
      </w:r>
      <w:proofErr w:type="spellStart"/>
      <w:r w:rsidRPr="009E11BF">
        <w:rPr>
          <w:color w:val="000000"/>
          <w:sz w:val="28"/>
          <w:szCs w:val="28"/>
        </w:rPr>
        <w:t>дикъкатен</w:t>
      </w:r>
      <w:proofErr w:type="spellEnd"/>
      <w:r w:rsidRPr="009E11BF">
        <w:rPr>
          <w:color w:val="000000"/>
          <w:sz w:val="28"/>
          <w:szCs w:val="28"/>
        </w:rPr>
        <w:t xml:space="preserve"> </w:t>
      </w:r>
      <w:proofErr w:type="spellStart"/>
      <w:r w:rsidRPr="009E11BF">
        <w:rPr>
          <w:color w:val="000000"/>
          <w:sz w:val="28"/>
          <w:szCs w:val="28"/>
        </w:rPr>
        <w:t>арттыруга</w:t>
      </w:r>
      <w:proofErr w:type="spellEnd"/>
      <w:r w:rsidRPr="009E11BF">
        <w:rPr>
          <w:color w:val="000000"/>
          <w:sz w:val="28"/>
          <w:szCs w:val="28"/>
        </w:rPr>
        <w:t xml:space="preserve">, </w:t>
      </w:r>
      <w:proofErr w:type="spellStart"/>
      <w:r w:rsidRPr="009E11BF">
        <w:rPr>
          <w:color w:val="000000"/>
          <w:sz w:val="28"/>
          <w:szCs w:val="28"/>
        </w:rPr>
        <w:t>тапкырлыкларын</w:t>
      </w:r>
      <w:proofErr w:type="spellEnd"/>
      <w:r w:rsidRPr="009E11BF">
        <w:rPr>
          <w:color w:val="000000"/>
          <w:sz w:val="28"/>
          <w:szCs w:val="28"/>
        </w:rPr>
        <w:t xml:space="preserve"> үстерүгә, зиһеннәрен </w:t>
      </w:r>
      <w:proofErr w:type="spellStart"/>
      <w:r w:rsidRPr="009E11BF">
        <w:rPr>
          <w:color w:val="000000"/>
          <w:sz w:val="28"/>
          <w:szCs w:val="28"/>
        </w:rPr>
        <w:t>ныгытуга</w:t>
      </w:r>
      <w:proofErr w:type="spellEnd"/>
      <w:r w:rsidRPr="009E11BF">
        <w:rPr>
          <w:color w:val="000000"/>
          <w:sz w:val="28"/>
          <w:szCs w:val="28"/>
        </w:rPr>
        <w:t xml:space="preserve"> ярдәм итә.“Төймә </w:t>
      </w:r>
      <w:proofErr w:type="spellStart"/>
      <w:r w:rsidRPr="009E11BF">
        <w:rPr>
          <w:color w:val="000000"/>
          <w:sz w:val="28"/>
          <w:szCs w:val="28"/>
        </w:rPr>
        <w:t>салыш</w:t>
      </w:r>
      <w:proofErr w:type="spellEnd"/>
      <w:r w:rsidRPr="009E11BF">
        <w:rPr>
          <w:color w:val="000000"/>
          <w:sz w:val="28"/>
          <w:szCs w:val="28"/>
        </w:rPr>
        <w:t xml:space="preserve">”, “Нәрсә </w:t>
      </w:r>
      <w:proofErr w:type="spellStart"/>
      <w:r w:rsidRPr="009E11BF">
        <w:rPr>
          <w:color w:val="000000"/>
          <w:sz w:val="28"/>
          <w:szCs w:val="28"/>
        </w:rPr>
        <w:t>яшерелде</w:t>
      </w:r>
      <w:proofErr w:type="spellEnd"/>
      <w:r w:rsidRPr="009E11BF">
        <w:rPr>
          <w:color w:val="000000"/>
          <w:sz w:val="28"/>
          <w:szCs w:val="28"/>
        </w:rPr>
        <w:t>?”, “</w:t>
      </w:r>
      <w:proofErr w:type="spellStart"/>
      <w:r w:rsidRPr="009E11BF">
        <w:rPr>
          <w:color w:val="000000"/>
          <w:sz w:val="28"/>
          <w:szCs w:val="28"/>
        </w:rPr>
        <w:t>Очты-очты</w:t>
      </w:r>
      <w:proofErr w:type="spellEnd"/>
      <w:r w:rsidRPr="009E11BF">
        <w:rPr>
          <w:color w:val="000000"/>
          <w:sz w:val="28"/>
          <w:szCs w:val="28"/>
        </w:rPr>
        <w:t>”, “</w:t>
      </w:r>
      <w:proofErr w:type="spellStart"/>
      <w:r w:rsidRPr="009E11BF">
        <w:rPr>
          <w:color w:val="000000"/>
          <w:sz w:val="28"/>
          <w:szCs w:val="28"/>
        </w:rPr>
        <w:t>Артта</w:t>
      </w:r>
      <w:proofErr w:type="spellEnd"/>
      <w:r w:rsidRPr="009E11BF">
        <w:rPr>
          <w:color w:val="000000"/>
          <w:sz w:val="28"/>
          <w:szCs w:val="28"/>
        </w:rPr>
        <w:t xml:space="preserve"> кем тора?” </w:t>
      </w:r>
      <w:proofErr w:type="spellStart"/>
      <w:r w:rsidRPr="009E11BF">
        <w:rPr>
          <w:color w:val="000000"/>
          <w:sz w:val="28"/>
          <w:szCs w:val="28"/>
        </w:rPr>
        <w:t>кебек</w:t>
      </w:r>
      <w:proofErr w:type="spellEnd"/>
      <w:r w:rsidRPr="009E11BF">
        <w:rPr>
          <w:color w:val="000000"/>
          <w:sz w:val="28"/>
          <w:szCs w:val="28"/>
        </w:rPr>
        <w:t xml:space="preserve"> аз хәрәкәтле </w:t>
      </w:r>
      <w:proofErr w:type="spellStart"/>
      <w:r w:rsidRPr="009E11BF">
        <w:rPr>
          <w:color w:val="000000"/>
          <w:sz w:val="28"/>
          <w:szCs w:val="28"/>
        </w:rPr>
        <w:t>уеннарны</w:t>
      </w:r>
      <w:proofErr w:type="spellEnd"/>
      <w:r w:rsidRPr="009E11BF">
        <w:rPr>
          <w:color w:val="000000"/>
          <w:sz w:val="28"/>
          <w:szCs w:val="28"/>
        </w:rPr>
        <w:t xml:space="preserve"> безнең </w:t>
      </w:r>
      <w:proofErr w:type="spellStart"/>
      <w:r w:rsidRPr="009E11BF">
        <w:rPr>
          <w:color w:val="000000"/>
          <w:sz w:val="28"/>
          <w:szCs w:val="28"/>
        </w:rPr>
        <w:t>балалар</w:t>
      </w:r>
      <w:proofErr w:type="spellEnd"/>
      <w:r w:rsidRPr="009E11BF">
        <w:rPr>
          <w:color w:val="000000"/>
          <w:sz w:val="28"/>
          <w:szCs w:val="28"/>
        </w:rPr>
        <w:t xml:space="preserve"> </w:t>
      </w:r>
      <w:proofErr w:type="spellStart"/>
      <w:r w:rsidRPr="009E11BF">
        <w:rPr>
          <w:color w:val="000000"/>
          <w:sz w:val="28"/>
          <w:szCs w:val="28"/>
        </w:rPr>
        <w:t>бик</w:t>
      </w:r>
      <w:proofErr w:type="spellEnd"/>
      <w:r w:rsidRPr="009E11BF">
        <w:rPr>
          <w:color w:val="000000"/>
          <w:sz w:val="28"/>
          <w:szCs w:val="28"/>
        </w:rPr>
        <w:t xml:space="preserve"> </w:t>
      </w:r>
      <w:proofErr w:type="spellStart"/>
      <w:r w:rsidRPr="009E11BF">
        <w:rPr>
          <w:color w:val="000000"/>
          <w:sz w:val="28"/>
          <w:szCs w:val="28"/>
        </w:rPr>
        <w:t>кызыксынып</w:t>
      </w:r>
      <w:proofErr w:type="spellEnd"/>
      <w:r w:rsidRPr="009E11BF">
        <w:rPr>
          <w:color w:val="000000"/>
          <w:sz w:val="28"/>
          <w:szCs w:val="28"/>
        </w:rPr>
        <w:t xml:space="preserve"> </w:t>
      </w:r>
      <w:proofErr w:type="spellStart"/>
      <w:r w:rsidRPr="009E11BF">
        <w:rPr>
          <w:color w:val="000000"/>
          <w:sz w:val="28"/>
          <w:szCs w:val="28"/>
        </w:rPr>
        <w:t>уйныйлар</w:t>
      </w:r>
      <w:proofErr w:type="spellEnd"/>
      <w:r w:rsidRPr="009E11BF">
        <w:rPr>
          <w:color w:val="000000"/>
          <w:sz w:val="28"/>
          <w:szCs w:val="28"/>
        </w:rPr>
        <w:t>.</w:t>
      </w:r>
      <w:r w:rsidRPr="009E11BF">
        <w:rPr>
          <w:rStyle w:val="apple-converted-space"/>
          <w:rFonts w:eastAsiaTheme="majorEastAsia"/>
          <w:color w:val="000000"/>
          <w:sz w:val="28"/>
          <w:szCs w:val="28"/>
        </w:rPr>
        <w:t> </w:t>
      </w:r>
      <w:r w:rsidRPr="009E11BF">
        <w:rPr>
          <w:color w:val="000000"/>
          <w:sz w:val="28"/>
          <w:szCs w:val="28"/>
        </w:rPr>
        <w:t xml:space="preserve">Әлеге </w:t>
      </w:r>
      <w:proofErr w:type="spellStart"/>
      <w:r w:rsidRPr="009E11BF">
        <w:rPr>
          <w:color w:val="000000"/>
          <w:sz w:val="28"/>
          <w:szCs w:val="28"/>
        </w:rPr>
        <w:t>уеннар</w:t>
      </w:r>
      <w:proofErr w:type="spellEnd"/>
      <w:r w:rsidRPr="009E11BF">
        <w:rPr>
          <w:color w:val="000000"/>
          <w:sz w:val="28"/>
          <w:szCs w:val="28"/>
        </w:rPr>
        <w:t xml:space="preserve"> ярдәмендә </w:t>
      </w:r>
      <w:proofErr w:type="spellStart"/>
      <w:r w:rsidRPr="009E11BF">
        <w:rPr>
          <w:color w:val="000000"/>
          <w:sz w:val="28"/>
          <w:szCs w:val="28"/>
        </w:rPr>
        <w:t>балаларда</w:t>
      </w:r>
      <w:proofErr w:type="spellEnd"/>
      <w:r w:rsidRPr="009E11BF">
        <w:rPr>
          <w:color w:val="000000"/>
          <w:sz w:val="28"/>
          <w:szCs w:val="28"/>
        </w:rPr>
        <w:t xml:space="preserve"> </w:t>
      </w:r>
      <w:proofErr w:type="spellStart"/>
      <w:r w:rsidRPr="009E11BF">
        <w:rPr>
          <w:color w:val="000000"/>
          <w:sz w:val="28"/>
          <w:szCs w:val="28"/>
        </w:rPr>
        <w:t>сабырлык</w:t>
      </w:r>
      <w:proofErr w:type="spellEnd"/>
      <w:r w:rsidRPr="009E11BF">
        <w:rPr>
          <w:color w:val="000000"/>
          <w:sz w:val="28"/>
          <w:szCs w:val="28"/>
        </w:rPr>
        <w:t xml:space="preserve">, түземлелек, </w:t>
      </w:r>
      <w:proofErr w:type="spellStart"/>
      <w:r w:rsidRPr="009E11BF">
        <w:rPr>
          <w:color w:val="000000"/>
          <w:sz w:val="28"/>
          <w:szCs w:val="28"/>
        </w:rPr>
        <w:t>кыюлык</w:t>
      </w:r>
      <w:proofErr w:type="spellEnd"/>
      <w:r w:rsidRPr="009E11BF">
        <w:rPr>
          <w:color w:val="000000"/>
          <w:sz w:val="28"/>
          <w:szCs w:val="28"/>
        </w:rPr>
        <w:t xml:space="preserve">, </w:t>
      </w:r>
      <w:proofErr w:type="spellStart"/>
      <w:r w:rsidRPr="009E11BF">
        <w:rPr>
          <w:color w:val="000000"/>
          <w:sz w:val="28"/>
          <w:szCs w:val="28"/>
        </w:rPr>
        <w:t>гаделлек</w:t>
      </w:r>
      <w:proofErr w:type="spellEnd"/>
      <w:r w:rsidRPr="009E11BF">
        <w:rPr>
          <w:color w:val="000000"/>
          <w:sz w:val="28"/>
          <w:szCs w:val="28"/>
        </w:rPr>
        <w:t xml:space="preserve"> </w:t>
      </w:r>
      <w:proofErr w:type="spellStart"/>
      <w:r w:rsidRPr="009E11BF">
        <w:rPr>
          <w:color w:val="000000"/>
          <w:sz w:val="28"/>
          <w:szCs w:val="28"/>
        </w:rPr>
        <w:t>кебек</w:t>
      </w:r>
      <w:proofErr w:type="spellEnd"/>
      <w:r w:rsidRPr="009E11BF">
        <w:rPr>
          <w:color w:val="000000"/>
          <w:sz w:val="28"/>
          <w:szCs w:val="28"/>
        </w:rPr>
        <w:t xml:space="preserve"> әхлакый </w:t>
      </w:r>
      <w:proofErr w:type="spellStart"/>
      <w:r w:rsidRPr="009E11BF">
        <w:rPr>
          <w:color w:val="000000"/>
          <w:sz w:val="28"/>
          <w:szCs w:val="28"/>
        </w:rPr>
        <w:t>сыйфатлар</w:t>
      </w:r>
      <w:proofErr w:type="spellEnd"/>
      <w:r w:rsidRPr="009E11BF">
        <w:rPr>
          <w:color w:val="000000"/>
          <w:sz w:val="28"/>
          <w:szCs w:val="28"/>
        </w:rPr>
        <w:t xml:space="preserve"> да тәрбиялибез.</w:t>
      </w:r>
    </w:p>
    <w:p w:rsidR="00127127" w:rsidRPr="009E11BF" w:rsidRDefault="00127127" w:rsidP="00127127">
      <w:pPr>
        <w:pStyle w:val="a9"/>
        <w:spacing w:before="0" w:beforeAutospacing="0" w:after="0" w:afterAutospacing="0"/>
        <w:jc w:val="both"/>
        <w:rPr>
          <w:color w:val="000000"/>
          <w:sz w:val="28"/>
          <w:szCs w:val="28"/>
        </w:rPr>
      </w:pPr>
      <w:proofErr w:type="spellStart"/>
      <w:r w:rsidRPr="009E11BF">
        <w:rPr>
          <w:color w:val="000000"/>
          <w:sz w:val="28"/>
          <w:szCs w:val="28"/>
        </w:rPr>
        <w:t>Ана</w:t>
      </w:r>
      <w:proofErr w:type="spellEnd"/>
      <w:r w:rsidRPr="009E11BF">
        <w:rPr>
          <w:color w:val="000000"/>
          <w:sz w:val="28"/>
          <w:szCs w:val="28"/>
        </w:rPr>
        <w:t xml:space="preserve"> теле һәм татар теле шөгыльләрендә, бәйрә</w:t>
      </w:r>
      <w:proofErr w:type="gramStart"/>
      <w:r w:rsidRPr="009E11BF">
        <w:rPr>
          <w:color w:val="000000"/>
          <w:sz w:val="28"/>
          <w:szCs w:val="28"/>
        </w:rPr>
        <w:t>м ирт</w:t>
      </w:r>
      <w:proofErr w:type="gramEnd"/>
      <w:r w:rsidRPr="009E11BF">
        <w:rPr>
          <w:color w:val="000000"/>
          <w:sz w:val="28"/>
          <w:szCs w:val="28"/>
        </w:rPr>
        <w:t xml:space="preserve">әләрендә, кичәләрдә җырлы-биюле </w:t>
      </w:r>
      <w:proofErr w:type="spellStart"/>
      <w:r w:rsidRPr="009E11BF">
        <w:rPr>
          <w:color w:val="000000"/>
          <w:sz w:val="28"/>
          <w:szCs w:val="28"/>
        </w:rPr>
        <w:t>уеннар</w:t>
      </w:r>
      <w:proofErr w:type="spellEnd"/>
      <w:r w:rsidRPr="009E11BF">
        <w:rPr>
          <w:color w:val="000000"/>
          <w:sz w:val="28"/>
          <w:szCs w:val="28"/>
        </w:rPr>
        <w:t xml:space="preserve"> </w:t>
      </w:r>
      <w:proofErr w:type="spellStart"/>
      <w:r w:rsidRPr="009E11BF">
        <w:rPr>
          <w:color w:val="000000"/>
          <w:sz w:val="28"/>
          <w:szCs w:val="28"/>
        </w:rPr>
        <w:t>уйныйбыз</w:t>
      </w:r>
      <w:proofErr w:type="spellEnd"/>
      <w:r w:rsidRPr="009E11BF">
        <w:rPr>
          <w:color w:val="000000"/>
          <w:sz w:val="28"/>
          <w:szCs w:val="28"/>
        </w:rPr>
        <w:t>.</w:t>
      </w:r>
    </w:p>
    <w:p w:rsidR="00127127" w:rsidRDefault="00127127" w:rsidP="00127127">
      <w:pPr>
        <w:pStyle w:val="a9"/>
        <w:spacing w:before="0" w:beforeAutospacing="0" w:after="0" w:afterAutospacing="0"/>
        <w:jc w:val="both"/>
        <w:rPr>
          <w:color w:val="000000"/>
          <w:sz w:val="28"/>
          <w:szCs w:val="28"/>
          <w:lang w:val="tt-RU"/>
        </w:rPr>
      </w:pPr>
      <w:r w:rsidRPr="009E11BF">
        <w:rPr>
          <w:b/>
          <w:bCs/>
          <w:i/>
          <w:iCs/>
          <w:color w:val="000000"/>
          <w:sz w:val="28"/>
          <w:szCs w:val="28"/>
        </w:rPr>
        <w:t>Җырлы-биюле уеннарның</w:t>
      </w:r>
      <w:r w:rsidRPr="009E11BF">
        <w:rPr>
          <w:rStyle w:val="apple-converted-space"/>
          <w:rFonts w:eastAsiaTheme="majorEastAsia"/>
          <w:color w:val="000000"/>
          <w:sz w:val="28"/>
          <w:szCs w:val="28"/>
        </w:rPr>
        <w:t> </w:t>
      </w:r>
      <w:r w:rsidRPr="009E11BF">
        <w:rPr>
          <w:color w:val="000000"/>
          <w:sz w:val="28"/>
          <w:szCs w:val="28"/>
        </w:rPr>
        <w:t xml:space="preserve">максаты - </w:t>
      </w:r>
      <w:proofErr w:type="spellStart"/>
      <w:r w:rsidRPr="009E11BF">
        <w:rPr>
          <w:color w:val="000000"/>
          <w:sz w:val="28"/>
          <w:szCs w:val="28"/>
        </w:rPr>
        <w:t>балаларда</w:t>
      </w:r>
      <w:proofErr w:type="spellEnd"/>
      <w:r w:rsidRPr="009E11BF">
        <w:rPr>
          <w:color w:val="000000"/>
          <w:sz w:val="28"/>
          <w:szCs w:val="28"/>
        </w:rPr>
        <w:t xml:space="preserve"> җыр һәм музыканың </w:t>
      </w:r>
      <w:proofErr w:type="spellStart"/>
      <w:r w:rsidRPr="009E11BF">
        <w:rPr>
          <w:color w:val="000000"/>
          <w:sz w:val="28"/>
          <w:szCs w:val="28"/>
        </w:rPr>
        <w:t>характерына</w:t>
      </w:r>
      <w:proofErr w:type="spellEnd"/>
      <w:r w:rsidRPr="009E11BF">
        <w:rPr>
          <w:color w:val="000000"/>
          <w:sz w:val="28"/>
          <w:szCs w:val="28"/>
        </w:rPr>
        <w:t xml:space="preserve"> туры </w:t>
      </w:r>
      <w:proofErr w:type="spellStart"/>
      <w:r w:rsidRPr="009E11BF">
        <w:rPr>
          <w:color w:val="000000"/>
          <w:sz w:val="28"/>
          <w:szCs w:val="28"/>
        </w:rPr>
        <w:t>китереп</w:t>
      </w:r>
      <w:proofErr w:type="spellEnd"/>
      <w:r w:rsidRPr="009E11BF">
        <w:rPr>
          <w:color w:val="000000"/>
          <w:sz w:val="28"/>
          <w:szCs w:val="28"/>
        </w:rPr>
        <w:t xml:space="preserve"> хә</w:t>
      </w:r>
      <w:proofErr w:type="gramStart"/>
      <w:r w:rsidRPr="009E11BF">
        <w:rPr>
          <w:color w:val="000000"/>
          <w:sz w:val="28"/>
          <w:szCs w:val="28"/>
        </w:rPr>
        <w:t>р</w:t>
      </w:r>
      <w:proofErr w:type="gramEnd"/>
      <w:r w:rsidRPr="009E11BF">
        <w:rPr>
          <w:color w:val="000000"/>
          <w:sz w:val="28"/>
          <w:szCs w:val="28"/>
        </w:rPr>
        <w:t xml:space="preserve">әкәт итү күнекмәләре </w:t>
      </w:r>
      <w:proofErr w:type="spellStart"/>
      <w:r w:rsidRPr="009E11BF">
        <w:rPr>
          <w:color w:val="000000"/>
          <w:sz w:val="28"/>
          <w:szCs w:val="28"/>
        </w:rPr>
        <w:t>формалаштыру</w:t>
      </w:r>
      <w:proofErr w:type="spellEnd"/>
      <w:r w:rsidRPr="009E11BF">
        <w:rPr>
          <w:color w:val="000000"/>
          <w:sz w:val="28"/>
          <w:szCs w:val="28"/>
        </w:rPr>
        <w:t xml:space="preserve">; </w:t>
      </w:r>
      <w:proofErr w:type="spellStart"/>
      <w:r w:rsidRPr="009E11BF">
        <w:rPr>
          <w:color w:val="000000"/>
          <w:sz w:val="28"/>
          <w:szCs w:val="28"/>
        </w:rPr>
        <w:t>халык</w:t>
      </w:r>
      <w:proofErr w:type="spellEnd"/>
      <w:r w:rsidRPr="009E11BF">
        <w:rPr>
          <w:color w:val="000000"/>
          <w:sz w:val="28"/>
          <w:szCs w:val="28"/>
        </w:rPr>
        <w:t xml:space="preserve"> </w:t>
      </w:r>
      <w:proofErr w:type="spellStart"/>
      <w:r w:rsidRPr="009E11BF">
        <w:rPr>
          <w:color w:val="000000"/>
          <w:sz w:val="28"/>
          <w:szCs w:val="28"/>
        </w:rPr>
        <w:t>авыз</w:t>
      </w:r>
      <w:proofErr w:type="spellEnd"/>
      <w:r w:rsidRPr="009E11BF">
        <w:rPr>
          <w:color w:val="000000"/>
          <w:sz w:val="28"/>
          <w:szCs w:val="28"/>
        </w:rPr>
        <w:t xml:space="preserve"> иҗаты әсәрләре белән </w:t>
      </w:r>
      <w:proofErr w:type="spellStart"/>
      <w:r w:rsidRPr="009E11BF">
        <w:rPr>
          <w:color w:val="000000"/>
          <w:sz w:val="28"/>
          <w:szCs w:val="28"/>
        </w:rPr>
        <w:t>кызыксыну</w:t>
      </w:r>
      <w:proofErr w:type="spellEnd"/>
      <w:r w:rsidRPr="009E11BF">
        <w:rPr>
          <w:color w:val="000000"/>
          <w:sz w:val="28"/>
          <w:szCs w:val="28"/>
        </w:rPr>
        <w:t xml:space="preserve"> һәм </w:t>
      </w:r>
      <w:proofErr w:type="spellStart"/>
      <w:r w:rsidRPr="009E11BF">
        <w:rPr>
          <w:color w:val="000000"/>
          <w:sz w:val="28"/>
          <w:szCs w:val="28"/>
        </w:rPr>
        <w:t>аларга</w:t>
      </w:r>
      <w:proofErr w:type="spellEnd"/>
      <w:r w:rsidRPr="009E11BF">
        <w:rPr>
          <w:color w:val="000000"/>
          <w:sz w:val="28"/>
          <w:szCs w:val="28"/>
        </w:rPr>
        <w:t xml:space="preserve"> карата мәхәббәт </w:t>
      </w:r>
      <w:proofErr w:type="gramStart"/>
      <w:r w:rsidRPr="009E11BF">
        <w:rPr>
          <w:color w:val="000000"/>
          <w:sz w:val="28"/>
          <w:szCs w:val="28"/>
        </w:rPr>
        <w:t>т</w:t>
      </w:r>
      <w:proofErr w:type="gramEnd"/>
      <w:r w:rsidRPr="009E11BF">
        <w:rPr>
          <w:color w:val="000000"/>
          <w:sz w:val="28"/>
          <w:szCs w:val="28"/>
        </w:rPr>
        <w:t xml:space="preserve">әрбияләү. </w:t>
      </w:r>
      <w:proofErr w:type="spellStart"/>
      <w:r w:rsidRPr="009E11BF">
        <w:rPr>
          <w:color w:val="000000"/>
          <w:sz w:val="28"/>
          <w:szCs w:val="28"/>
        </w:rPr>
        <w:t>Уен</w:t>
      </w:r>
      <w:proofErr w:type="spellEnd"/>
      <w:r w:rsidRPr="009E11BF">
        <w:rPr>
          <w:color w:val="000000"/>
          <w:sz w:val="28"/>
          <w:szCs w:val="28"/>
        </w:rPr>
        <w:t xml:space="preserve"> </w:t>
      </w:r>
      <w:proofErr w:type="spellStart"/>
      <w:r w:rsidRPr="009E11BF">
        <w:rPr>
          <w:color w:val="000000"/>
          <w:sz w:val="28"/>
          <w:szCs w:val="28"/>
        </w:rPr>
        <w:t>вакытында</w:t>
      </w:r>
      <w:proofErr w:type="spellEnd"/>
      <w:r w:rsidRPr="009E11BF">
        <w:rPr>
          <w:color w:val="000000"/>
          <w:sz w:val="28"/>
          <w:szCs w:val="28"/>
        </w:rPr>
        <w:t xml:space="preserve"> </w:t>
      </w:r>
      <w:proofErr w:type="spellStart"/>
      <w:r w:rsidRPr="009E11BF">
        <w:rPr>
          <w:color w:val="000000"/>
          <w:sz w:val="28"/>
          <w:szCs w:val="28"/>
        </w:rPr>
        <w:t>балалар</w:t>
      </w:r>
      <w:proofErr w:type="spellEnd"/>
      <w:r w:rsidRPr="009E11BF">
        <w:rPr>
          <w:color w:val="000000"/>
          <w:sz w:val="28"/>
          <w:szCs w:val="28"/>
        </w:rPr>
        <w:t xml:space="preserve"> көйгә </w:t>
      </w:r>
      <w:proofErr w:type="spellStart"/>
      <w:r w:rsidRPr="009E11BF">
        <w:rPr>
          <w:color w:val="000000"/>
          <w:sz w:val="28"/>
          <w:szCs w:val="28"/>
        </w:rPr>
        <w:t>карап</w:t>
      </w:r>
      <w:proofErr w:type="spellEnd"/>
      <w:r w:rsidRPr="009E11BF">
        <w:rPr>
          <w:color w:val="000000"/>
          <w:sz w:val="28"/>
          <w:szCs w:val="28"/>
        </w:rPr>
        <w:t xml:space="preserve"> хәрәкәтләнәләр, дәртләнепҗырлыйлар, бииләр. Без </w:t>
      </w:r>
      <w:proofErr w:type="spellStart"/>
      <w:r w:rsidRPr="009E11BF">
        <w:rPr>
          <w:color w:val="000000"/>
          <w:sz w:val="28"/>
          <w:szCs w:val="28"/>
        </w:rPr>
        <w:t>балалар</w:t>
      </w:r>
      <w:proofErr w:type="spellEnd"/>
      <w:r w:rsidRPr="009E11BF">
        <w:rPr>
          <w:color w:val="000000"/>
          <w:sz w:val="28"/>
          <w:szCs w:val="28"/>
        </w:rPr>
        <w:t xml:space="preserve"> белән “Түбәтәй”,</w:t>
      </w:r>
      <w:r w:rsidRPr="009E11BF">
        <w:rPr>
          <w:rStyle w:val="apple-converted-space"/>
          <w:rFonts w:eastAsiaTheme="majorEastAsia"/>
          <w:color w:val="000000"/>
          <w:sz w:val="28"/>
          <w:szCs w:val="28"/>
        </w:rPr>
        <w:t> </w:t>
      </w:r>
      <w:r w:rsidRPr="009E11BF">
        <w:rPr>
          <w:color w:val="000000"/>
          <w:sz w:val="28"/>
          <w:szCs w:val="28"/>
        </w:rPr>
        <w:t xml:space="preserve">“Чума үрдәк, чума </w:t>
      </w:r>
      <w:proofErr w:type="spellStart"/>
      <w:r w:rsidRPr="009E11BF">
        <w:rPr>
          <w:color w:val="000000"/>
          <w:sz w:val="28"/>
          <w:szCs w:val="28"/>
        </w:rPr>
        <w:t>каз</w:t>
      </w:r>
      <w:proofErr w:type="spellEnd"/>
      <w:r w:rsidRPr="009E11BF">
        <w:rPr>
          <w:color w:val="000000"/>
          <w:sz w:val="28"/>
          <w:szCs w:val="28"/>
        </w:rPr>
        <w:t>”,</w:t>
      </w:r>
      <w:r w:rsidRPr="009E11BF">
        <w:rPr>
          <w:rStyle w:val="apple-converted-space"/>
          <w:rFonts w:eastAsiaTheme="majorEastAsia"/>
          <w:color w:val="000000"/>
          <w:sz w:val="28"/>
          <w:szCs w:val="28"/>
        </w:rPr>
        <w:t> </w:t>
      </w:r>
      <w:r w:rsidRPr="009E11BF">
        <w:rPr>
          <w:color w:val="000000"/>
          <w:sz w:val="28"/>
          <w:szCs w:val="28"/>
        </w:rPr>
        <w:t xml:space="preserve">“Шүрәле”,“Су </w:t>
      </w:r>
      <w:proofErr w:type="spellStart"/>
      <w:r w:rsidRPr="009E11BF">
        <w:rPr>
          <w:color w:val="000000"/>
          <w:sz w:val="28"/>
          <w:szCs w:val="28"/>
        </w:rPr>
        <w:t>анасы</w:t>
      </w:r>
      <w:proofErr w:type="spellEnd"/>
      <w:r w:rsidRPr="009E11BF">
        <w:rPr>
          <w:color w:val="000000"/>
          <w:sz w:val="28"/>
          <w:szCs w:val="28"/>
        </w:rPr>
        <w:t>”,</w:t>
      </w:r>
      <w:r w:rsidRPr="009E11BF">
        <w:rPr>
          <w:rStyle w:val="apple-converted-space"/>
          <w:rFonts w:eastAsiaTheme="majorEastAsia"/>
          <w:color w:val="000000"/>
          <w:sz w:val="28"/>
          <w:szCs w:val="28"/>
        </w:rPr>
        <w:t> </w:t>
      </w:r>
      <w:r w:rsidRPr="009E11BF">
        <w:rPr>
          <w:color w:val="000000"/>
          <w:sz w:val="28"/>
          <w:szCs w:val="28"/>
        </w:rPr>
        <w:t>“</w:t>
      </w:r>
      <w:proofErr w:type="spellStart"/>
      <w:r w:rsidRPr="009E11BF">
        <w:rPr>
          <w:color w:val="000000"/>
          <w:sz w:val="28"/>
          <w:szCs w:val="28"/>
        </w:rPr>
        <w:t>Ак</w:t>
      </w:r>
      <w:proofErr w:type="spellEnd"/>
      <w:r w:rsidRPr="009E11BF">
        <w:rPr>
          <w:color w:val="000000"/>
          <w:sz w:val="28"/>
          <w:szCs w:val="28"/>
        </w:rPr>
        <w:t xml:space="preserve"> калач”һ.б. </w:t>
      </w:r>
      <w:proofErr w:type="spellStart"/>
      <w:r w:rsidRPr="009E11BF">
        <w:rPr>
          <w:color w:val="000000"/>
          <w:sz w:val="28"/>
          <w:szCs w:val="28"/>
        </w:rPr>
        <w:t>шундый</w:t>
      </w:r>
      <w:proofErr w:type="spellEnd"/>
      <w:r w:rsidRPr="009E11BF">
        <w:rPr>
          <w:rStyle w:val="apple-converted-space"/>
          <w:rFonts w:eastAsiaTheme="majorEastAsia"/>
          <w:color w:val="000000"/>
          <w:sz w:val="28"/>
          <w:szCs w:val="28"/>
        </w:rPr>
        <w:t> </w:t>
      </w:r>
      <w:r w:rsidRPr="009E11BF">
        <w:rPr>
          <w:color w:val="000000"/>
          <w:sz w:val="28"/>
          <w:szCs w:val="28"/>
        </w:rPr>
        <w:t xml:space="preserve">җырлы-биюле </w:t>
      </w:r>
      <w:proofErr w:type="spellStart"/>
      <w:r w:rsidRPr="009E11BF">
        <w:rPr>
          <w:color w:val="000000"/>
          <w:sz w:val="28"/>
          <w:szCs w:val="28"/>
        </w:rPr>
        <w:t>уеннарны</w:t>
      </w:r>
      <w:proofErr w:type="spellEnd"/>
      <w:r w:rsidRPr="009E11BF">
        <w:rPr>
          <w:color w:val="000000"/>
          <w:sz w:val="28"/>
          <w:szCs w:val="28"/>
        </w:rPr>
        <w:t xml:space="preserve"> </w:t>
      </w:r>
      <w:proofErr w:type="spellStart"/>
      <w:r w:rsidRPr="009E11BF">
        <w:rPr>
          <w:color w:val="000000"/>
          <w:sz w:val="28"/>
          <w:szCs w:val="28"/>
        </w:rPr>
        <w:t>уйныйбыз</w:t>
      </w:r>
      <w:proofErr w:type="spellEnd"/>
      <w:r w:rsidRPr="009E11BF">
        <w:rPr>
          <w:color w:val="000000"/>
          <w:sz w:val="28"/>
          <w:szCs w:val="28"/>
        </w:rPr>
        <w:t>.</w:t>
      </w:r>
    </w:p>
    <w:p w:rsidR="00127127" w:rsidRPr="00F9095C" w:rsidRDefault="00127127" w:rsidP="00127127">
      <w:pPr>
        <w:pStyle w:val="a9"/>
        <w:spacing w:before="0" w:beforeAutospacing="0" w:after="0" w:afterAutospacing="0"/>
        <w:jc w:val="both"/>
        <w:rPr>
          <w:color w:val="000000"/>
          <w:sz w:val="28"/>
          <w:szCs w:val="28"/>
          <w:lang w:val="tt-RU"/>
        </w:rPr>
      </w:pPr>
      <w:r>
        <w:rPr>
          <w:color w:val="000000"/>
          <w:sz w:val="28"/>
          <w:szCs w:val="28"/>
          <w:shd w:val="clear" w:color="auto" w:fill="F6F6F6"/>
          <w:lang w:val="tt-RU"/>
        </w:rPr>
        <w:t xml:space="preserve">    </w:t>
      </w:r>
      <w:r w:rsidRPr="00F9095C">
        <w:rPr>
          <w:color w:val="000000"/>
          <w:sz w:val="28"/>
          <w:szCs w:val="28"/>
          <w:shd w:val="clear" w:color="auto" w:fill="F6F6F6"/>
          <w:lang w:val="tt-RU"/>
        </w:rPr>
        <w:t>Бер елда кечкенәләр төркемендә чама белән 10 яңа уен өйрәнелә, уртанчылар төркемендә – 12, зурлар һәм мәктәпкә әзерлек төркемнәрендә 14 уен өйрәнергә мөмкин. Моннан тыш, һәр төркемдә алдагы елларда өйрәнелгән уеннар кабатланып тора, уйнала. Нәниләрнең яше арткан саен, уеннарның максаты катлаулана бара. Төрле яшьтәге балаларга бер уенның төрле вариантларын бирергә була. Тәрбияче балалар белән уйный торган барлык уеннарны яхшы белергә, аларны оештыру өчен, бөтен белемен, фантазиясен, иҗади мөмкилекләрен файдаланырга тиеш.</w:t>
      </w:r>
    </w:p>
    <w:p w:rsidR="00127127" w:rsidRPr="009E11BF" w:rsidRDefault="00127127" w:rsidP="00127127">
      <w:pPr>
        <w:ind w:firstLine="709"/>
        <w:jc w:val="both"/>
        <w:rPr>
          <w:rFonts w:ascii="Times New Roman" w:hAnsi="Times New Roman" w:cs="Times New Roman"/>
          <w:sz w:val="28"/>
          <w:szCs w:val="28"/>
          <w:lang w:val="tt-RU"/>
        </w:rPr>
      </w:pPr>
      <w:r w:rsidRPr="009E11BF">
        <w:rPr>
          <w:rFonts w:ascii="Times New Roman" w:hAnsi="Times New Roman" w:cs="Times New Roman"/>
          <w:sz w:val="28"/>
          <w:szCs w:val="28"/>
          <w:lang w:val="tt-RU"/>
        </w:rPr>
        <w:t>Хәрәкәтле уен</w:t>
      </w:r>
      <w:r>
        <w:rPr>
          <w:rFonts w:ascii="Times New Roman" w:hAnsi="Times New Roman" w:cs="Times New Roman"/>
          <w:sz w:val="28"/>
          <w:szCs w:val="28"/>
          <w:lang w:val="tt-RU"/>
        </w:rPr>
        <w:t>н</w:t>
      </w:r>
      <w:r w:rsidRPr="009E11BF">
        <w:rPr>
          <w:rFonts w:ascii="Times New Roman" w:hAnsi="Times New Roman" w:cs="Times New Roman"/>
          <w:sz w:val="28"/>
          <w:szCs w:val="28"/>
          <w:lang w:val="tt-RU"/>
        </w:rPr>
        <w:t>арның уртача дәвамлылыгы кечкенәләр төркемендә 5-6 минут, урта яшьтәге балалар төркемендә 6-8 минут, ә өлкәнрәк төркемнәрдә 8-10 минут. Берьюлы икедән артык уен уйнарга киңәш ителми. Шул ук вакытта бу уе</w:t>
      </w:r>
      <w:r>
        <w:rPr>
          <w:rFonts w:ascii="Times New Roman" w:hAnsi="Times New Roman" w:cs="Times New Roman"/>
          <w:sz w:val="28"/>
          <w:szCs w:val="28"/>
          <w:lang w:val="tt-RU"/>
        </w:rPr>
        <w:t>н</w:t>
      </w:r>
      <w:r w:rsidRPr="009E11BF">
        <w:rPr>
          <w:rFonts w:ascii="Times New Roman" w:hAnsi="Times New Roman" w:cs="Times New Roman"/>
          <w:sz w:val="28"/>
          <w:szCs w:val="28"/>
          <w:lang w:val="tt-RU"/>
        </w:rPr>
        <w:t xml:space="preserve">нар төзелеше, хәрәкәтләрнең катлаулылыгы ягыннан да төрле булырга тиешләр. Мәсәлән, беренче уен күп хәрәкәтле булса, икенчесе тынычырак була; берсе түгәрәк ясап уйналса, икенчесе як-якка таралып уйнала. Әйткәнебезчә, уеннар балаларның яшь үзенчәлекләренә туры килергә тиеш. 3-4 яшьлек балалар белән җитезлек, өлгерлек, сабырлык таләп итә торган уеннар уйнарга кирәк. Уеннарга тизлеккә йөгерү, сикерү, төз ыргыту </w:t>
      </w:r>
      <w:r w:rsidRPr="009E11BF">
        <w:rPr>
          <w:rFonts w:ascii="Times New Roman" w:hAnsi="Times New Roman" w:cs="Times New Roman"/>
          <w:sz w:val="28"/>
          <w:szCs w:val="28"/>
          <w:lang w:val="tt-RU"/>
        </w:rPr>
        <w:lastRenderedPageBreak/>
        <w:t>кебек хәрәкәтләр кертелә. Бу яшьтә сүзле уеннар киң кулланыла. “ Аю урманында”, “йонлач көчек” уеннары шундыйлардан. Әлеге уеннар балаларның сөйләм телләрен үстерүгә дә булышлык итә.</w:t>
      </w:r>
    </w:p>
    <w:p w:rsidR="00127127" w:rsidRPr="009E11BF" w:rsidRDefault="00127127" w:rsidP="00127127">
      <w:pPr>
        <w:ind w:firstLine="709"/>
        <w:jc w:val="both"/>
        <w:rPr>
          <w:rFonts w:ascii="Times New Roman" w:hAnsi="Times New Roman" w:cs="Times New Roman"/>
          <w:sz w:val="28"/>
          <w:szCs w:val="28"/>
          <w:lang w:val="tt-RU"/>
        </w:rPr>
      </w:pPr>
      <w:r w:rsidRPr="009E11BF">
        <w:rPr>
          <w:rFonts w:ascii="Times New Roman" w:hAnsi="Times New Roman" w:cs="Times New Roman"/>
          <w:sz w:val="28"/>
          <w:szCs w:val="28"/>
          <w:lang w:val="tt-RU"/>
        </w:rPr>
        <w:t>5-6 яшьтә балалар алдагы елларга караганда да игътибарлырак, күзәтүчәнерәк, кызыксынучанырак булалар. Уенарның эчтәлеге байей. Әлеге яшьтә балалар җырлы-биюле, зиһен сынаш һәм хәрәкәтле уеннарны бик теләп уйныйлар. Уеннар йөгерү, сикерү, ыргыту, үрмәләү кебек төп хәрәкәтләргә нигезләнеп төзелә. Балалар уенның нәтиҗәсе белән күберәк кызыксыналар, шунлыктан уеннарга ярыш элементлары кертелә. Балалар башкалар белән эш- гамәлләрен килешеп башкарырга, иптәшләренең фикерләренә колак салырга, максатларына ирешү юлларындагы каршылыкларны җиңә белергә өйрәнәләр.</w:t>
      </w:r>
    </w:p>
    <w:p w:rsidR="00127127" w:rsidRPr="009E11BF" w:rsidRDefault="00127127" w:rsidP="00127127">
      <w:pPr>
        <w:ind w:firstLine="709"/>
        <w:jc w:val="both"/>
        <w:rPr>
          <w:rFonts w:ascii="Times New Roman" w:hAnsi="Times New Roman" w:cs="Times New Roman"/>
          <w:sz w:val="28"/>
          <w:szCs w:val="28"/>
          <w:lang w:val="tt-RU"/>
        </w:rPr>
      </w:pPr>
      <w:r w:rsidRPr="009E11BF">
        <w:rPr>
          <w:rFonts w:ascii="Times New Roman" w:hAnsi="Times New Roman" w:cs="Times New Roman"/>
          <w:sz w:val="28"/>
          <w:szCs w:val="28"/>
          <w:lang w:val="tt-RU"/>
        </w:rPr>
        <w:t>6-7 яшьлек балалар туплар, сикергечләр, кыршаулар белән яратып уйныйлар. Ярышлы уенарга игътибарлары арта: алар бик теләп командаларга, звеноларга бүленәләр. Төрле физик күнегүләр, спорт һәм халык уеннары балаларның хәрәкәт эшчәнлегенә булган ихтыяҗын канәгатьләндерүдә әһәмиятле чара булып тора. Балалар белән сигнал буенча хәрәкәт башкара белү, пространствода үз урыннарын таба белергә, өлгерлек, җитезлек, игътибарлылык кебек ихтыяри сыйфатлар тәрбияләүгә булышлык итүче уеннар уйнала. Халкыбызның борынгыдан килгән бура, городки кеҗек уеннарын өйрәтергә мөмкин. Футбол, хоккей, баскетбол уены хәрәкәтләре балаларның хәрәкәт эшчәнлеген камилләштерүгә, иҗади сәләтләрен үстерүгә булышлык итә.</w:t>
      </w:r>
    </w:p>
    <w:p w:rsidR="00127127" w:rsidRPr="00127127" w:rsidRDefault="00127127" w:rsidP="00127127">
      <w:pPr>
        <w:pStyle w:val="a9"/>
        <w:spacing w:before="0" w:beforeAutospacing="0" w:after="0" w:afterAutospacing="0"/>
        <w:jc w:val="both"/>
        <w:rPr>
          <w:color w:val="000000"/>
          <w:sz w:val="28"/>
          <w:szCs w:val="28"/>
          <w:lang w:val="tt-RU"/>
        </w:rPr>
      </w:pPr>
    </w:p>
    <w:p w:rsidR="00127127" w:rsidRPr="00DB651F" w:rsidRDefault="00127127" w:rsidP="00127127">
      <w:pPr>
        <w:pStyle w:val="c1"/>
        <w:shd w:val="clear" w:color="auto" w:fill="FFFFFF"/>
        <w:spacing w:before="0" w:beforeAutospacing="0" w:after="0" w:afterAutospacing="0" w:line="338" w:lineRule="atLeast"/>
        <w:ind w:firstLine="568"/>
        <w:jc w:val="both"/>
        <w:rPr>
          <w:color w:val="000000"/>
          <w:sz w:val="28"/>
          <w:szCs w:val="28"/>
          <w:lang w:val="tt-RU"/>
        </w:rPr>
      </w:pPr>
      <w:r>
        <w:rPr>
          <w:color w:val="000000"/>
          <w:sz w:val="28"/>
          <w:szCs w:val="28"/>
          <w:lang w:val="tt-RU"/>
        </w:rPr>
        <w:t>Этник культураларын үстерүгә ТР мәгариф министрлыгы тарафыннан чыгарылган икетеллелеккә өйрәтү буенча УМК материаллары да балаларны телләргә өйрәтү белән бергә хәрәкәтләрен үстерү буенча да бай эчтәлекле, мин аларны үземнең эшемдә кулланам.</w:t>
      </w:r>
    </w:p>
    <w:p w:rsidR="00127127" w:rsidRPr="00DB651F" w:rsidRDefault="00127127" w:rsidP="00127127">
      <w:pPr>
        <w:ind w:firstLine="708"/>
        <w:jc w:val="both"/>
        <w:rPr>
          <w:rFonts w:ascii="Times New Roman" w:hAnsi="Times New Roman" w:cs="Times New Roman"/>
          <w:sz w:val="28"/>
          <w:szCs w:val="28"/>
          <w:lang w:val="tt-RU"/>
        </w:rPr>
      </w:pPr>
      <w:r w:rsidRPr="00DB651F">
        <w:rPr>
          <w:rFonts w:ascii="Times New Roman" w:hAnsi="Times New Roman" w:cs="Times New Roman"/>
          <w:sz w:val="28"/>
          <w:szCs w:val="28"/>
          <w:lang w:val="tt-RU"/>
        </w:rPr>
        <w:t>Йомгаклап шуны әйтергә кирәк, балаларны рухи яктан бай, әхлаклы, физик яктан сәламәт итеп тәрбияләү – безнең бурычыбыз. Сәламәт балада яшәү өчен кирәкле күнекмәләр тизрәк булдырыла, ул шартлар алмашынуга яхшырак җайлаша, үзенә куелган таләпләрне җиңелрәк кабул итә.</w:t>
      </w:r>
    </w:p>
    <w:p w:rsidR="00133B62" w:rsidRPr="00127127" w:rsidRDefault="00133B62">
      <w:pPr>
        <w:rPr>
          <w:lang w:val="tt-RU"/>
        </w:rPr>
      </w:pPr>
    </w:p>
    <w:sectPr w:rsidR="00133B62" w:rsidRPr="00127127" w:rsidSect="00133B6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compat/>
  <w:rsids>
    <w:rsidRoot w:val="00127127"/>
    <w:rsid w:val="00127127"/>
    <w:rsid w:val="00133B62"/>
    <w:rsid w:val="00606595"/>
    <w:rsid w:val="00B32E1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7127"/>
  </w:style>
  <w:style w:type="paragraph" w:styleId="1">
    <w:name w:val="heading 1"/>
    <w:basedOn w:val="a"/>
    <w:next w:val="a"/>
    <w:link w:val="10"/>
    <w:uiPriority w:val="9"/>
    <w:qFormat/>
    <w:rsid w:val="00B32E1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B32E1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32E14"/>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B32E14"/>
    <w:rPr>
      <w:rFonts w:asciiTheme="majorHAnsi" w:eastAsiaTheme="majorEastAsia" w:hAnsiTheme="majorHAnsi" w:cstheme="majorBidi"/>
      <w:b/>
      <w:bCs/>
      <w:color w:val="4F81BD" w:themeColor="accent1"/>
      <w:sz w:val="26"/>
      <w:szCs w:val="26"/>
    </w:rPr>
  </w:style>
  <w:style w:type="paragraph" w:styleId="a3">
    <w:name w:val="Title"/>
    <w:basedOn w:val="a"/>
    <w:next w:val="a"/>
    <w:link w:val="a4"/>
    <w:uiPriority w:val="10"/>
    <w:qFormat/>
    <w:rsid w:val="00B32E1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B32E14"/>
    <w:rPr>
      <w:rFonts w:asciiTheme="majorHAnsi" w:eastAsiaTheme="majorEastAsia" w:hAnsiTheme="majorHAnsi" w:cstheme="majorBidi"/>
      <w:color w:val="17365D" w:themeColor="text2" w:themeShade="BF"/>
      <w:spacing w:val="5"/>
      <w:kern w:val="28"/>
      <w:sz w:val="52"/>
      <w:szCs w:val="52"/>
    </w:rPr>
  </w:style>
  <w:style w:type="paragraph" w:styleId="a5">
    <w:name w:val="No Spacing"/>
    <w:uiPriority w:val="1"/>
    <w:qFormat/>
    <w:rsid w:val="00B32E14"/>
    <w:pPr>
      <w:spacing w:after="0" w:line="240" w:lineRule="auto"/>
    </w:pPr>
  </w:style>
  <w:style w:type="paragraph" w:styleId="a6">
    <w:name w:val="Intense Quote"/>
    <w:basedOn w:val="a"/>
    <w:next w:val="a"/>
    <w:link w:val="a7"/>
    <w:uiPriority w:val="30"/>
    <w:qFormat/>
    <w:rsid w:val="00B32E14"/>
    <w:pPr>
      <w:pBdr>
        <w:bottom w:val="single" w:sz="4" w:space="4" w:color="4F81BD" w:themeColor="accent1"/>
      </w:pBdr>
      <w:spacing w:before="200" w:after="280"/>
      <w:ind w:left="936" w:right="936"/>
    </w:pPr>
    <w:rPr>
      <w:b/>
      <w:bCs/>
      <w:i/>
      <w:iCs/>
      <w:color w:val="4F81BD" w:themeColor="accent1"/>
    </w:rPr>
  </w:style>
  <w:style w:type="character" w:customStyle="1" w:styleId="a7">
    <w:name w:val="Выделенная цитата Знак"/>
    <w:basedOn w:val="a0"/>
    <w:link w:val="a6"/>
    <w:uiPriority w:val="30"/>
    <w:rsid w:val="00B32E14"/>
    <w:rPr>
      <w:b/>
      <w:bCs/>
      <w:i/>
      <w:iCs/>
      <w:color w:val="4F81BD" w:themeColor="accent1"/>
    </w:rPr>
  </w:style>
  <w:style w:type="character" w:styleId="a8">
    <w:name w:val="Subtle Emphasis"/>
    <w:basedOn w:val="a0"/>
    <w:uiPriority w:val="19"/>
    <w:qFormat/>
    <w:rsid w:val="00B32E14"/>
    <w:rPr>
      <w:i/>
      <w:iCs/>
      <w:color w:val="808080" w:themeColor="text1" w:themeTint="7F"/>
    </w:rPr>
  </w:style>
  <w:style w:type="paragraph" w:customStyle="1" w:styleId="c1">
    <w:name w:val="c1"/>
    <w:basedOn w:val="a"/>
    <w:rsid w:val="001271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127127"/>
  </w:style>
  <w:style w:type="paragraph" w:styleId="a9">
    <w:name w:val="Normal (Web)"/>
    <w:basedOn w:val="a"/>
    <w:uiPriority w:val="99"/>
    <w:unhideWhenUsed/>
    <w:rsid w:val="001271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27127"/>
  </w:style>
  <w:style w:type="paragraph" w:customStyle="1" w:styleId="c0">
    <w:name w:val="c0"/>
    <w:basedOn w:val="a"/>
    <w:rsid w:val="0012712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1467</Words>
  <Characters>8367</Characters>
  <Application>Microsoft Office Word</Application>
  <DocSecurity>0</DocSecurity>
  <Lines>69</Lines>
  <Paragraphs>19</Paragraphs>
  <ScaleCrop>false</ScaleCrop>
  <Company>Microsoft</Company>
  <LinksUpToDate>false</LinksUpToDate>
  <CharactersWithSpaces>9815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2018-03-25T15:15:00Z</dcterms:created>
  <dcterms:modified xsi:type="dcterms:W3CDTF">2018-03-25T15:16:00Z</dcterms:modified>
</cp:coreProperties>
</file>